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0786E" w14:textId="03F1F09C" w:rsidR="009328BE" w:rsidRPr="00F366E8" w:rsidRDefault="00F9146F" w:rsidP="00524A3A">
      <w:pPr>
        <w:ind w:left="-625"/>
        <w:rPr>
          <w:rFonts w:ascii="Calibri Light" w:hAnsi="Calibri Light" w:cs="Calibri Light"/>
          <w:color w:val="EE0000"/>
          <w:sz w:val="40"/>
          <w:szCs w:val="40"/>
          <w:rtl/>
        </w:rPr>
      </w:pPr>
      <w:r w:rsidRPr="00F366E8">
        <w:rPr>
          <w:rFonts w:ascii="Calibri Light" w:hAnsi="Calibri Light" w:cs="Calibri Light"/>
          <w:color w:val="EE0000"/>
          <w:kern w:val="0"/>
          <w:sz w:val="40"/>
          <w:szCs w:val="40"/>
          <w:rtl/>
        </w:rPr>
        <w:t>بَابٌ: الإِقَامَةُ وَاحِدَةٌ، إِلَّا قَوْلَهُ قَدْ قَامَتِ الصَّلاَةُ</w:t>
      </w:r>
    </w:p>
    <w:p w14:paraId="7D9326B8" w14:textId="47176C83" w:rsidR="00524A3A" w:rsidRDefault="007548EA" w:rsidP="00524A3A">
      <w:pPr>
        <w:ind w:left="-625"/>
        <w:rPr>
          <w:rFonts w:ascii="Calibri Light" w:hAnsi="Calibri Light" w:cs="Calibri Light"/>
          <w:sz w:val="40"/>
          <w:szCs w:val="40"/>
          <w:rtl/>
        </w:rPr>
      </w:pPr>
      <w:r w:rsidRPr="00A1729E">
        <w:rPr>
          <w:rFonts w:ascii="Calibri Light" w:hAnsi="Calibri Light" w:cs="Calibri Light"/>
          <w:sz w:val="40"/>
          <w:szCs w:val="40"/>
          <w:rtl/>
        </w:rPr>
        <w:t>هذا</w:t>
      </w:r>
      <w:r w:rsidRPr="00F366E8">
        <w:rPr>
          <w:rFonts w:ascii="Calibri Light" w:hAnsi="Calibri Light" w:cs="Calibri Light"/>
          <w:color w:val="EE0000"/>
          <w:sz w:val="40"/>
          <w:szCs w:val="40"/>
          <w:rtl/>
        </w:rPr>
        <w:t xml:space="preserve"> (بابٌ) </w:t>
      </w:r>
      <w:r w:rsidRPr="00F366E8">
        <w:rPr>
          <w:rFonts w:ascii="Calibri Light" w:hAnsi="Calibri Light" w:cs="Calibri Light"/>
          <w:sz w:val="40"/>
          <w:szCs w:val="40"/>
          <w:rtl/>
        </w:rPr>
        <w:t>بالتنوين</w:t>
      </w:r>
      <w:r w:rsidRPr="00F366E8">
        <w:rPr>
          <w:rFonts w:ascii="Calibri Light" w:hAnsi="Calibri Light" w:cs="Calibri Light"/>
          <w:color w:val="EE0000"/>
          <w:sz w:val="40"/>
          <w:szCs w:val="40"/>
          <w:rtl/>
        </w:rPr>
        <w:t xml:space="preserve"> (الإقامةُ) </w:t>
      </w:r>
      <w:r w:rsidRPr="00F366E8">
        <w:rPr>
          <w:rFonts w:ascii="Calibri Light" w:hAnsi="Calibri Light" w:cs="Calibri Light"/>
          <w:sz w:val="40"/>
          <w:szCs w:val="40"/>
          <w:rtl/>
        </w:rPr>
        <w:t xml:space="preserve">التي تقام بها الصلاة ألفاظها </w:t>
      </w:r>
      <w:r w:rsidRPr="00F366E8">
        <w:rPr>
          <w:rFonts w:ascii="Calibri Light" w:hAnsi="Calibri Light" w:cs="Calibri Light"/>
          <w:color w:val="EE0000"/>
          <w:sz w:val="40"/>
          <w:szCs w:val="40"/>
          <w:rtl/>
        </w:rPr>
        <w:t>(واح</w:t>
      </w:r>
      <w:r w:rsidR="000E141D" w:rsidRPr="00F366E8">
        <w:rPr>
          <w:rFonts w:ascii="Calibri Light" w:hAnsi="Calibri Light" w:cs="Calibri Light"/>
          <w:color w:val="EE0000"/>
          <w:sz w:val="40"/>
          <w:szCs w:val="40"/>
          <w:rtl/>
        </w:rPr>
        <w:t>ِ</w:t>
      </w:r>
      <w:r w:rsidRPr="00F366E8">
        <w:rPr>
          <w:rFonts w:ascii="Calibri Light" w:hAnsi="Calibri Light" w:cs="Calibri Light"/>
          <w:color w:val="EE0000"/>
          <w:sz w:val="40"/>
          <w:szCs w:val="40"/>
          <w:rtl/>
        </w:rPr>
        <w:t>د</w:t>
      </w:r>
      <w:r w:rsidR="000E141D" w:rsidRPr="00F366E8">
        <w:rPr>
          <w:rFonts w:ascii="Calibri Light" w:hAnsi="Calibri Light" w:cs="Calibri Light"/>
          <w:color w:val="EE0000"/>
          <w:sz w:val="40"/>
          <w:szCs w:val="40"/>
          <w:rtl/>
        </w:rPr>
        <w:t>َ</w:t>
      </w:r>
      <w:r w:rsidRPr="00F366E8">
        <w:rPr>
          <w:rFonts w:ascii="Calibri Light" w:hAnsi="Calibri Light" w:cs="Calibri Light"/>
          <w:color w:val="EE0000"/>
          <w:sz w:val="40"/>
          <w:szCs w:val="40"/>
          <w:rtl/>
        </w:rPr>
        <w:t>ة</w:t>
      </w:r>
      <w:r w:rsidR="000E141D" w:rsidRPr="00F366E8">
        <w:rPr>
          <w:rFonts w:ascii="Calibri Light" w:hAnsi="Calibri Light" w:cs="Calibri Light"/>
          <w:color w:val="EE0000"/>
          <w:sz w:val="40"/>
          <w:szCs w:val="40"/>
          <w:rtl/>
        </w:rPr>
        <w:t>ٌ</w:t>
      </w:r>
      <w:r w:rsidRPr="00F366E8">
        <w:rPr>
          <w:rFonts w:ascii="Calibri Light" w:hAnsi="Calibri Light" w:cs="Calibri Light"/>
          <w:color w:val="EE0000"/>
          <w:sz w:val="40"/>
          <w:szCs w:val="40"/>
          <w:rtl/>
        </w:rPr>
        <w:t>)</w:t>
      </w:r>
      <w:r w:rsidR="008814D5">
        <w:rPr>
          <w:rFonts w:ascii="Calibri Light" w:hAnsi="Calibri Light" w:cs="Calibri Light" w:hint="cs"/>
          <w:color w:val="EE0000"/>
          <w:sz w:val="40"/>
          <w:szCs w:val="40"/>
          <w:rtl/>
        </w:rPr>
        <w:t xml:space="preserve"> </w:t>
      </w:r>
      <w:r w:rsidR="00A04FE5">
        <w:rPr>
          <w:rFonts w:ascii="Calibri Light" w:hAnsi="Calibri Light" w:cs="Calibri Light" w:hint="cs"/>
          <w:sz w:val="40"/>
          <w:szCs w:val="40"/>
          <w:rtl/>
        </w:rPr>
        <w:t>قال ابن حجر: "</w:t>
      </w:r>
      <w:r w:rsidR="00C72589" w:rsidRPr="00C72589">
        <w:rPr>
          <w:rFonts w:ascii="Calibri Light" w:hAnsi="Calibri Light" w:cs="Calibri Light" w:hint="cs"/>
          <w:sz w:val="40"/>
          <w:szCs w:val="40"/>
          <w:rtl/>
        </w:rPr>
        <w:t>وإنما</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لم</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يقل</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واحدة</w:t>
      </w:r>
      <w:r w:rsidR="00C72589" w:rsidRPr="00C72589">
        <w:rPr>
          <w:rFonts w:ascii="Calibri Light" w:hAnsi="Calibri Light" w:cs="Calibri Light"/>
          <w:sz w:val="40"/>
          <w:szCs w:val="40"/>
          <w:rtl/>
        </w:rPr>
        <w:t xml:space="preserve"> </w:t>
      </w:r>
      <w:proofErr w:type="spellStart"/>
      <w:r w:rsidR="00C72589" w:rsidRPr="00C72589">
        <w:rPr>
          <w:rFonts w:ascii="Calibri Light" w:hAnsi="Calibri Light" w:cs="Calibri Light" w:hint="cs"/>
          <w:sz w:val="40"/>
          <w:szCs w:val="40"/>
          <w:rtl/>
        </w:rPr>
        <w:t>واحدة</w:t>
      </w:r>
      <w:proofErr w:type="spellEnd"/>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مراعاة</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للفظ</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الخبر</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الوارد</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في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ذلك،</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وهو</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عند</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ابن</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حبان</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في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حديث</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ابن</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عمر</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الذي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أشرت</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إليه</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في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الباب</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الماضي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ولفظه</w:t>
      </w:r>
      <w:r w:rsidR="00C72589" w:rsidRPr="00C72589">
        <w:rPr>
          <w:rFonts w:ascii="Calibri Light" w:hAnsi="Calibri Light" w:cs="Calibri Light"/>
          <w:sz w:val="40"/>
          <w:szCs w:val="40"/>
          <w:rtl/>
        </w:rPr>
        <w:t xml:space="preserve">: </w:t>
      </w:r>
      <w:r w:rsidR="00A04FE5">
        <w:rPr>
          <w:rFonts w:ascii="Calibri Light" w:hAnsi="Calibri Light" w:cs="Calibri Light" w:hint="cs"/>
          <w:sz w:val="40"/>
          <w:szCs w:val="40"/>
          <w:rtl/>
        </w:rPr>
        <w:t>"</w:t>
      </w:r>
      <w:r w:rsidR="00C72589" w:rsidRPr="00C72589">
        <w:rPr>
          <w:rFonts w:ascii="Calibri Light" w:hAnsi="Calibri Light" w:cs="Calibri Light" w:hint="cs"/>
          <w:sz w:val="40"/>
          <w:szCs w:val="40"/>
          <w:rtl/>
        </w:rPr>
        <w:t>الأذان</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مثنى</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والإقامة</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واحدة</w:t>
      </w:r>
      <w:r w:rsidR="00A04FE5">
        <w:rPr>
          <w:rFonts w:ascii="Calibri Light" w:hAnsi="Calibri Light" w:cs="Calibri Light" w:hint="cs"/>
          <w:sz w:val="40"/>
          <w:szCs w:val="40"/>
          <w:rtl/>
        </w:rPr>
        <w:t>"،</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وروى</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الدارقطني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وحسنه</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في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حديث</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لأبي</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محذورة</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وأمره</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أن</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يقيم</w:t>
      </w:r>
      <w:r w:rsidR="00C72589" w:rsidRPr="00C72589">
        <w:rPr>
          <w:rFonts w:ascii="Calibri Light" w:hAnsi="Calibri Light" w:cs="Calibri Light"/>
          <w:sz w:val="40"/>
          <w:szCs w:val="40"/>
          <w:rtl/>
        </w:rPr>
        <w:t xml:space="preserve"> </w:t>
      </w:r>
      <w:r w:rsidR="00C72589" w:rsidRPr="00C72589">
        <w:rPr>
          <w:rFonts w:ascii="Calibri Light" w:hAnsi="Calibri Light" w:cs="Calibri Light" w:hint="cs"/>
          <w:sz w:val="40"/>
          <w:szCs w:val="40"/>
          <w:rtl/>
        </w:rPr>
        <w:t>واحدة</w:t>
      </w:r>
      <w:r w:rsidR="00C72589" w:rsidRPr="00C72589">
        <w:rPr>
          <w:rFonts w:ascii="Calibri Light" w:hAnsi="Calibri Light" w:cs="Calibri Light"/>
          <w:sz w:val="40"/>
          <w:szCs w:val="40"/>
          <w:rtl/>
        </w:rPr>
        <w:t xml:space="preserve"> </w:t>
      </w:r>
      <w:proofErr w:type="spellStart"/>
      <w:r w:rsidR="00C72589" w:rsidRPr="00C72589">
        <w:rPr>
          <w:rFonts w:ascii="Calibri Light" w:hAnsi="Calibri Light" w:cs="Calibri Light" w:hint="cs"/>
          <w:sz w:val="40"/>
          <w:szCs w:val="40"/>
          <w:rtl/>
        </w:rPr>
        <w:t>واحدة</w:t>
      </w:r>
      <w:proofErr w:type="spellEnd"/>
      <w:r w:rsidR="00206379">
        <w:rPr>
          <w:rFonts w:ascii="Calibri Light" w:hAnsi="Calibri Light" w:cs="Calibri Light" w:hint="cs"/>
          <w:sz w:val="40"/>
          <w:szCs w:val="40"/>
          <w:rtl/>
        </w:rPr>
        <w:t>". انتهى</w:t>
      </w:r>
      <w:r w:rsidR="006C7B4B" w:rsidRPr="00206379">
        <w:rPr>
          <w:rFonts w:ascii="Calibri Light" w:hAnsi="Calibri Light" w:cs="Calibri Light"/>
          <w:sz w:val="40"/>
          <w:szCs w:val="40"/>
          <w:rtl/>
        </w:rPr>
        <w:t xml:space="preserve"> </w:t>
      </w:r>
      <w:r w:rsidR="006C7B4B" w:rsidRPr="00F366E8">
        <w:rPr>
          <w:rFonts w:ascii="Calibri Light" w:hAnsi="Calibri Light" w:cs="Calibri Light"/>
          <w:color w:val="EE0000"/>
          <w:sz w:val="40"/>
          <w:szCs w:val="40"/>
          <w:rtl/>
        </w:rPr>
        <w:t>(إلاّ قول</w:t>
      </w:r>
      <w:r w:rsidR="00C83383" w:rsidRPr="00F366E8">
        <w:rPr>
          <w:rFonts w:ascii="Calibri Light" w:hAnsi="Calibri Light" w:cs="Calibri Light"/>
          <w:color w:val="EE0000"/>
          <w:sz w:val="40"/>
          <w:szCs w:val="40"/>
          <w:rtl/>
        </w:rPr>
        <w:t>َ</w:t>
      </w:r>
      <w:r w:rsidR="006C7B4B" w:rsidRPr="00F366E8">
        <w:rPr>
          <w:rFonts w:ascii="Calibri Light" w:hAnsi="Calibri Light" w:cs="Calibri Light"/>
          <w:color w:val="EE0000"/>
          <w:sz w:val="40"/>
          <w:szCs w:val="40"/>
          <w:rtl/>
        </w:rPr>
        <w:t>ه</w:t>
      </w:r>
      <w:r w:rsidR="00D954E0" w:rsidRPr="00F366E8">
        <w:rPr>
          <w:rFonts w:ascii="Calibri Light" w:hAnsi="Calibri Light" w:cs="Calibri Light"/>
          <w:color w:val="EE0000"/>
          <w:sz w:val="40"/>
          <w:szCs w:val="40"/>
          <w:rtl/>
        </w:rPr>
        <w:t xml:space="preserve">: </w:t>
      </w:r>
      <w:r w:rsidR="006C7B4B" w:rsidRPr="00F366E8">
        <w:rPr>
          <w:rFonts w:ascii="Calibri Light" w:hAnsi="Calibri Light" w:cs="Calibri Light"/>
          <w:color w:val="EE0000"/>
          <w:sz w:val="40"/>
          <w:szCs w:val="40"/>
          <w:rtl/>
        </w:rPr>
        <w:t>ق</w:t>
      </w:r>
      <w:r w:rsidR="00C83383" w:rsidRPr="00F366E8">
        <w:rPr>
          <w:rFonts w:ascii="Calibri Light" w:hAnsi="Calibri Light" w:cs="Calibri Light"/>
          <w:color w:val="EE0000"/>
          <w:sz w:val="40"/>
          <w:szCs w:val="40"/>
          <w:rtl/>
        </w:rPr>
        <w:t>َ</w:t>
      </w:r>
      <w:r w:rsidR="006C7B4B" w:rsidRPr="00F366E8">
        <w:rPr>
          <w:rFonts w:ascii="Calibri Light" w:hAnsi="Calibri Light" w:cs="Calibri Light"/>
          <w:color w:val="EE0000"/>
          <w:sz w:val="40"/>
          <w:szCs w:val="40"/>
          <w:rtl/>
        </w:rPr>
        <w:t>د</w:t>
      </w:r>
      <w:r w:rsidR="00C83383" w:rsidRPr="00F366E8">
        <w:rPr>
          <w:rFonts w:ascii="Calibri Light" w:hAnsi="Calibri Light" w:cs="Calibri Light"/>
          <w:color w:val="EE0000"/>
          <w:sz w:val="40"/>
          <w:szCs w:val="40"/>
          <w:rtl/>
        </w:rPr>
        <w:t>ْ</w:t>
      </w:r>
      <w:r w:rsidR="006C7B4B" w:rsidRPr="00F366E8">
        <w:rPr>
          <w:rFonts w:ascii="Calibri Light" w:hAnsi="Calibri Light" w:cs="Calibri Light"/>
          <w:color w:val="EE0000"/>
          <w:sz w:val="40"/>
          <w:szCs w:val="40"/>
          <w:rtl/>
        </w:rPr>
        <w:t xml:space="preserve"> قام</w:t>
      </w:r>
      <w:r w:rsidR="00C83383" w:rsidRPr="00F366E8">
        <w:rPr>
          <w:rFonts w:ascii="Calibri Light" w:hAnsi="Calibri Light" w:cs="Calibri Light"/>
          <w:color w:val="EE0000"/>
          <w:sz w:val="40"/>
          <w:szCs w:val="40"/>
          <w:rtl/>
        </w:rPr>
        <w:t>َِ</w:t>
      </w:r>
      <w:r w:rsidR="006C7B4B" w:rsidRPr="00F366E8">
        <w:rPr>
          <w:rFonts w:ascii="Calibri Light" w:hAnsi="Calibri Light" w:cs="Calibri Light"/>
          <w:color w:val="EE0000"/>
          <w:sz w:val="40"/>
          <w:szCs w:val="40"/>
          <w:rtl/>
        </w:rPr>
        <w:t>ت الص</w:t>
      </w:r>
      <w:r w:rsidR="00C83383" w:rsidRPr="00F366E8">
        <w:rPr>
          <w:rFonts w:ascii="Calibri Light" w:hAnsi="Calibri Light" w:cs="Calibri Light"/>
          <w:color w:val="EE0000"/>
          <w:sz w:val="40"/>
          <w:szCs w:val="40"/>
          <w:rtl/>
        </w:rPr>
        <w:t>َّ</w:t>
      </w:r>
      <w:r w:rsidR="006C7B4B" w:rsidRPr="00F366E8">
        <w:rPr>
          <w:rFonts w:ascii="Calibri Light" w:hAnsi="Calibri Light" w:cs="Calibri Light"/>
          <w:color w:val="EE0000"/>
          <w:sz w:val="40"/>
          <w:szCs w:val="40"/>
          <w:rtl/>
        </w:rPr>
        <w:t>لاة</w:t>
      </w:r>
      <w:r w:rsidR="00C83383" w:rsidRPr="00F366E8">
        <w:rPr>
          <w:rFonts w:ascii="Calibri Light" w:hAnsi="Calibri Light" w:cs="Calibri Light"/>
          <w:color w:val="EE0000"/>
          <w:sz w:val="40"/>
          <w:szCs w:val="40"/>
          <w:rtl/>
        </w:rPr>
        <w:t>ُ</w:t>
      </w:r>
      <w:r w:rsidR="006C7B4B" w:rsidRPr="00F366E8">
        <w:rPr>
          <w:rFonts w:ascii="Calibri Light" w:hAnsi="Calibri Light" w:cs="Calibri Light"/>
          <w:color w:val="EE0000"/>
          <w:sz w:val="40"/>
          <w:szCs w:val="40"/>
          <w:rtl/>
        </w:rPr>
        <w:t xml:space="preserve">) </w:t>
      </w:r>
      <w:r w:rsidR="00A1729E">
        <w:rPr>
          <w:rFonts w:ascii="Calibri Light" w:hAnsi="Calibri Light" w:cs="Calibri Light" w:hint="cs"/>
          <w:sz w:val="40"/>
          <w:szCs w:val="40"/>
          <w:rtl/>
        </w:rPr>
        <w:t>لا يقولها مرة واحدة</w:t>
      </w:r>
      <w:r w:rsidR="00411222">
        <w:rPr>
          <w:rFonts w:ascii="Calibri Light" w:hAnsi="Calibri Light" w:cs="Calibri Light" w:hint="cs"/>
          <w:sz w:val="40"/>
          <w:szCs w:val="40"/>
          <w:rtl/>
        </w:rPr>
        <w:t>، بل مرتين.</w:t>
      </w:r>
    </w:p>
    <w:p w14:paraId="486103E4" w14:textId="68AABE06" w:rsidR="001B6252" w:rsidRDefault="0082700E" w:rsidP="00524A3A">
      <w:pPr>
        <w:ind w:left="-625"/>
        <w:rPr>
          <w:rFonts w:ascii="Calibri Light" w:hAnsi="Calibri Light" w:cs="Calibri Light"/>
          <w:sz w:val="40"/>
          <w:szCs w:val="40"/>
          <w:rtl/>
        </w:rPr>
      </w:pPr>
      <w:r>
        <w:rPr>
          <w:rFonts w:ascii="Calibri Light" w:hAnsi="Calibri Light" w:cs="Calibri Light" w:hint="cs"/>
          <w:sz w:val="40"/>
          <w:szCs w:val="40"/>
          <w:rtl/>
        </w:rPr>
        <w:t xml:space="preserve">قال ابن حجر في تبويب البخاري هذا: </w:t>
      </w:r>
      <w:r w:rsidR="00411222">
        <w:rPr>
          <w:rFonts w:ascii="Calibri Light" w:hAnsi="Calibri Light" w:cs="Calibri Light" w:hint="cs"/>
          <w:sz w:val="40"/>
          <w:szCs w:val="40"/>
          <w:rtl/>
        </w:rPr>
        <w:t>"</w:t>
      </w:r>
      <w:r w:rsidRPr="0082700E">
        <w:rPr>
          <w:rFonts w:ascii="Calibri Light" w:hAnsi="Calibri Light" w:cs="Calibri Light" w:hint="cs"/>
          <w:sz w:val="40"/>
          <w:szCs w:val="40"/>
          <w:rtl/>
        </w:rPr>
        <w:t>هو</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لفظ</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معمر،</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عن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أيوب</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كما</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تقدم،</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قيل</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واعترضه</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الإسماعيلي</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بأن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إيراد</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حديث</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سماك</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بن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عطية</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في</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هذا</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الباب</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أولى</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من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إيراد</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حديث</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ابن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علية</w:t>
      </w:r>
      <w:r w:rsidR="001B6252">
        <w:rPr>
          <w:rFonts w:ascii="Calibri Light" w:hAnsi="Calibri Light" w:cs="Calibri Light" w:hint="cs"/>
          <w:sz w:val="40"/>
          <w:szCs w:val="40"/>
          <w:rtl/>
        </w:rPr>
        <w:t>.</w:t>
      </w:r>
    </w:p>
    <w:p w14:paraId="66C735C2" w14:textId="46729727" w:rsidR="0082700E" w:rsidRPr="00F366E8" w:rsidRDefault="0082700E" w:rsidP="00524A3A">
      <w:pPr>
        <w:ind w:left="-625"/>
        <w:rPr>
          <w:rFonts w:ascii="Calibri Light" w:hAnsi="Calibri Light" w:cs="Calibri Light"/>
          <w:sz w:val="40"/>
          <w:szCs w:val="40"/>
          <w:rtl/>
        </w:rPr>
      </w:pPr>
      <w:r w:rsidRPr="0082700E">
        <w:rPr>
          <w:rFonts w:ascii="Calibri Light" w:hAnsi="Calibri Light" w:cs="Calibri Light" w:hint="cs"/>
          <w:sz w:val="40"/>
          <w:szCs w:val="40"/>
          <w:rtl/>
        </w:rPr>
        <w:t>والجواب</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أن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المصنف</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قصد</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رفع</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توهم</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م</w:t>
      </w:r>
      <w:r w:rsidR="001B6252">
        <w:rPr>
          <w:rFonts w:ascii="Calibri Light" w:hAnsi="Calibri Light" w:cs="Calibri Light" w:hint="cs"/>
          <w:sz w:val="40"/>
          <w:szCs w:val="40"/>
          <w:rtl/>
        </w:rPr>
        <w:t>َ</w:t>
      </w:r>
      <w:r w:rsidRPr="0082700E">
        <w:rPr>
          <w:rFonts w:ascii="Calibri Light" w:hAnsi="Calibri Light" w:cs="Calibri Light" w:hint="cs"/>
          <w:sz w:val="40"/>
          <w:szCs w:val="40"/>
          <w:rtl/>
        </w:rPr>
        <w:t>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يتوهم</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أنه</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موقوف</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على</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أيوب</w:t>
      </w:r>
      <w:r w:rsidR="001B6252">
        <w:rPr>
          <w:rFonts w:ascii="Calibri Light" w:hAnsi="Calibri Light" w:cs="Calibri Light" w:hint="cs"/>
          <w:sz w:val="40"/>
          <w:szCs w:val="40"/>
          <w:rtl/>
        </w:rPr>
        <w:t>؛</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لأنه</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أورده</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في</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مقام</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الاحتجاج</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به،</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ولو</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كان</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عنده</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مقطوع</w:t>
      </w:r>
      <w:r w:rsidR="001B6252">
        <w:rPr>
          <w:rFonts w:ascii="Calibri Light" w:hAnsi="Calibri Light" w:cs="Calibri Light" w:hint="cs"/>
          <w:sz w:val="40"/>
          <w:szCs w:val="40"/>
          <w:rtl/>
        </w:rPr>
        <w:t>ً</w:t>
      </w:r>
      <w:r w:rsidRPr="0082700E">
        <w:rPr>
          <w:rFonts w:ascii="Calibri Light" w:hAnsi="Calibri Light" w:cs="Calibri Light" w:hint="cs"/>
          <w:sz w:val="40"/>
          <w:szCs w:val="40"/>
          <w:rtl/>
        </w:rPr>
        <w:t>ا</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لم</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يحتج</w:t>
      </w:r>
      <w:r w:rsidRPr="0082700E">
        <w:rPr>
          <w:rFonts w:ascii="Calibri Light" w:hAnsi="Calibri Light" w:cs="Calibri Light"/>
          <w:sz w:val="40"/>
          <w:szCs w:val="40"/>
          <w:rtl/>
        </w:rPr>
        <w:t xml:space="preserve"> </w:t>
      </w:r>
      <w:r w:rsidRPr="0082700E">
        <w:rPr>
          <w:rFonts w:ascii="Calibri Light" w:hAnsi="Calibri Light" w:cs="Calibri Light" w:hint="cs"/>
          <w:sz w:val="40"/>
          <w:szCs w:val="40"/>
          <w:rtl/>
        </w:rPr>
        <w:t>به</w:t>
      </w:r>
      <w:r w:rsidR="001B6252">
        <w:rPr>
          <w:rFonts w:ascii="Calibri Light" w:hAnsi="Calibri Light" w:cs="Calibri Light" w:hint="cs"/>
          <w:sz w:val="40"/>
          <w:szCs w:val="40"/>
          <w:rtl/>
        </w:rPr>
        <w:t xml:space="preserve">". انتهى </w:t>
      </w:r>
    </w:p>
    <w:p w14:paraId="6E289C3F" w14:textId="7914599C" w:rsidR="00D60A7A" w:rsidRPr="00F366E8" w:rsidRDefault="00D60A7A" w:rsidP="00D60A7A">
      <w:pPr>
        <w:ind w:left="-625"/>
        <w:rPr>
          <w:rFonts w:ascii="Calibri Light" w:hAnsi="Calibri Light" w:cs="Calibri Light"/>
          <w:sz w:val="40"/>
          <w:szCs w:val="40"/>
        </w:rPr>
      </w:pPr>
      <w:r w:rsidRPr="00F366E8">
        <w:rPr>
          <w:rFonts w:ascii="Calibri Light" w:hAnsi="Calibri Light" w:cs="Calibri Light"/>
          <w:sz w:val="40"/>
          <w:szCs w:val="40"/>
          <w:rtl/>
        </w:rPr>
        <w:t>قال ابن المنذر: اخْتَلَفَ أَهْلُ الْعِلْمِ فِي تَثْنِيَةِ الْإِقَامَةِ وَإِفْرَادِهَا، فَفِي مَذْهَبِ مَالِكٍ وَأَهْلِ الْحِجَازِ، وَالْأَوْزَاعِيِّ وَأَهْلِ الشَّامِ، وَالشَّافِعِيِّ وَأَصْحَابِهِ، وَيَحْيَى بْنِ يَحْيَى، وَأَحْمَدَ بْنِ حَنْبَلٍ، وَإِسْحَاقَ، وَأَبِي ثَوْرٍ الْإِقَامَةُ فُرَادَى. وَاحْتَجُّوا بِحَدِيثِ أَنَسٍ".</w:t>
      </w:r>
    </w:p>
    <w:p w14:paraId="26FF1659" w14:textId="77777777" w:rsidR="00D60A7A" w:rsidRPr="00F366E8" w:rsidRDefault="00D60A7A" w:rsidP="00D60A7A">
      <w:pPr>
        <w:ind w:left="-625"/>
        <w:rPr>
          <w:rFonts w:ascii="Calibri Light" w:hAnsi="Calibri Light" w:cs="Calibri Light"/>
          <w:sz w:val="40"/>
          <w:szCs w:val="40"/>
          <w:rtl/>
        </w:rPr>
      </w:pPr>
      <w:r w:rsidRPr="00F366E8">
        <w:rPr>
          <w:rFonts w:ascii="Calibri Light" w:hAnsi="Calibri Light" w:cs="Calibri Light"/>
          <w:sz w:val="40"/>
          <w:szCs w:val="40"/>
          <w:rtl/>
        </w:rPr>
        <w:t>يعني حديث الباب هذا.</w:t>
      </w:r>
    </w:p>
    <w:p w14:paraId="230918BE" w14:textId="77777777" w:rsidR="00D60A7A" w:rsidRPr="00F366E8" w:rsidRDefault="00D60A7A" w:rsidP="00D60A7A">
      <w:pPr>
        <w:ind w:left="-625"/>
        <w:rPr>
          <w:rFonts w:ascii="Calibri Light" w:hAnsi="Calibri Light" w:cs="Calibri Light"/>
          <w:sz w:val="40"/>
          <w:szCs w:val="40"/>
          <w:rtl/>
        </w:rPr>
      </w:pPr>
      <w:r w:rsidRPr="00F366E8">
        <w:rPr>
          <w:rFonts w:ascii="Calibri Light" w:hAnsi="Calibri Light" w:cs="Calibri Light"/>
          <w:sz w:val="40"/>
          <w:szCs w:val="40"/>
          <w:rtl/>
        </w:rPr>
        <w:t xml:space="preserve">وأخرج حديث ابْنِ عُمَرَ، قَالَ: " كَانَ الْأَذَانُ عَلَى عَهْدِ رَسُولِ اللهِ صلى الله عليه وسلم مَثْنَى </w:t>
      </w:r>
      <w:proofErr w:type="spellStart"/>
      <w:r w:rsidRPr="00F366E8">
        <w:rPr>
          <w:rFonts w:ascii="Calibri Light" w:hAnsi="Calibri Light" w:cs="Calibri Light"/>
          <w:sz w:val="40"/>
          <w:szCs w:val="40"/>
          <w:rtl/>
        </w:rPr>
        <w:t>مَثْنَى</w:t>
      </w:r>
      <w:proofErr w:type="spellEnd"/>
      <w:r w:rsidRPr="00F366E8">
        <w:rPr>
          <w:rFonts w:ascii="Calibri Light" w:hAnsi="Calibri Light" w:cs="Calibri Light"/>
          <w:sz w:val="40"/>
          <w:szCs w:val="40"/>
          <w:rtl/>
        </w:rPr>
        <w:t>، وَالْإِقَامَةُ فُرَادَى، أَوْ قَالَ: وَاحِدَةٌ ".</w:t>
      </w:r>
    </w:p>
    <w:p w14:paraId="2F0704A5" w14:textId="473EAA45" w:rsidR="00D60A7A" w:rsidRPr="00F366E8" w:rsidRDefault="00D60A7A" w:rsidP="00D60A7A">
      <w:pPr>
        <w:ind w:left="-625"/>
        <w:rPr>
          <w:rFonts w:ascii="Calibri Light" w:hAnsi="Calibri Light" w:cs="Calibri Light"/>
          <w:sz w:val="40"/>
          <w:szCs w:val="40"/>
          <w:rtl/>
        </w:rPr>
      </w:pPr>
      <w:r w:rsidRPr="00F366E8">
        <w:rPr>
          <w:rFonts w:ascii="Calibri Light" w:hAnsi="Calibri Light" w:cs="Calibri Light"/>
          <w:sz w:val="40"/>
          <w:szCs w:val="40"/>
          <w:rtl/>
        </w:rPr>
        <w:t xml:space="preserve">وقال ابن المنذر: وَمِمَّنْ رَأَى الْأَذَانَ مَثْنَى </w:t>
      </w:r>
      <w:proofErr w:type="spellStart"/>
      <w:r w:rsidRPr="00F366E8">
        <w:rPr>
          <w:rFonts w:ascii="Calibri Light" w:hAnsi="Calibri Light" w:cs="Calibri Light"/>
          <w:sz w:val="40"/>
          <w:szCs w:val="40"/>
          <w:rtl/>
        </w:rPr>
        <w:t>مَثْنَى</w:t>
      </w:r>
      <w:proofErr w:type="spellEnd"/>
      <w:r w:rsidRPr="00F366E8">
        <w:rPr>
          <w:rFonts w:ascii="Calibri Light" w:hAnsi="Calibri Light" w:cs="Calibri Light"/>
          <w:sz w:val="40"/>
          <w:szCs w:val="40"/>
          <w:rtl/>
        </w:rPr>
        <w:t xml:space="preserve"> وَالْإِقَامَةَ وَاحِدَةً</w:t>
      </w:r>
      <w:r w:rsidR="000F7196" w:rsidRPr="00F366E8">
        <w:rPr>
          <w:rFonts w:ascii="Calibri Light" w:hAnsi="Calibri Light" w:cs="Calibri Light"/>
          <w:sz w:val="40"/>
          <w:szCs w:val="40"/>
          <w:rtl/>
        </w:rPr>
        <w:t>:</w:t>
      </w:r>
      <w:r w:rsidRPr="00F366E8">
        <w:rPr>
          <w:rFonts w:ascii="Calibri Light" w:hAnsi="Calibri Light" w:cs="Calibri Light"/>
          <w:sz w:val="40"/>
          <w:szCs w:val="40"/>
          <w:rtl/>
        </w:rPr>
        <w:t xml:space="preserve"> عُرْوَةُ بْنُ الزُّبَيْرِ، وَالْحَسَنُ الْبَصْرِيُّ، وَرُوِيَ ذَلِكَ عَنْ عُمَرَ بْنِ عَبْدِ الْعَزِيزِ، وَخَالِدِ بْنِ مَعْدَانَ، وَمَكْحُولٍ.</w:t>
      </w:r>
    </w:p>
    <w:p w14:paraId="3F28255F" w14:textId="77777777" w:rsidR="00137C70" w:rsidRPr="00F366E8" w:rsidRDefault="00D60A7A" w:rsidP="00397726">
      <w:pPr>
        <w:ind w:left="-625"/>
        <w:rPr>
          <w:rFonts w:ascii="Calibri Light" w:hAnsi="Calibri Light" w:cs="Calibri Light"/>
          <w:sz w:val="40"/>
          <w:szCs w:val="40"/>
          <w:rtl/>
        </w:rPr>
      </w:pPr>
      <w:r w:rsidRPr="00F366E8">
        <w:rPr>
          <w:rFonts w:ascii="Calibri Light" w:hAnsi="Calibri Light" w:cs="Calibri Light"/>
          <w:sz w:val="40"/>
          <w:szCs w:val="40"/>
          <w:rtl/>
        </w:rPr>
        <w:lastRenderedPageBreak/>
        <w:t xml:space="preserve">وَقَالَتْ طَائِفَةٌ: الْأَذَانُ وَالْإِقَامَةُ مَثْنَى </w:t>
      </w:r>
      <w:proofErr w:type="spellStart"/>
      <w:r w:rsidRPr="00F366E8">
        <w:rPr>
          <w:rFonts w:ascii="Calibri Light" w:hAnsi="Calibri Light" w:cs="Calibri Light"/>
          <w:sz w:val="40"/>
          <w:szCs w:val="40"/>
          <w:rtl/>
        </w:rPr>
        <w:t>مَثْنَى</w:t>
      </w:r>
      <w:proofErr w:type="spellEnd"/>
      <w:r w:rsidRPr="00F366E8">
        <w:rPr>
          <w:rFonts w:ascii="Calibri Light" w:hAnsi="Calibri Light" w:cs="Calibri Light"/>
          <w:sz w:val="40"/>
          <w:szCs w:val="40"/>
          <w:rtl/>
        </w:rPr>
        <w:t>، هَذَا قَوْلُ سُفْيَانَ الثَّوْرِيِّ، وَأَصْحَابِ الرَّأْيِ</w:t>
      </w:r>
      <w:r w:rsidR="00137C70" w:rsidRPr="00F366E8">
        <w:rPr>
          <w:rFonts w:ascii="Calibri Light" w:hAnsi="Calibri Light" w:cs="Calibri Light"/>
          <w:sz w:val="40"/>
          <w:szCs w:val="40"/>
          <w:rtl/>
        </w:rPr>
        <w:t>.</w:t>
      </w:r>
    </w:p>
    <w:p w14:paraId="0F287EEB" w14:textId="77777777" w:rsidR="00634FCF" w:rsidRPr="00F366E8" w:rsidRDefault="00FA5ED5" w:rsidP="00397726">
      <w:pPr>
        <w:ind w:left="-625"/>
        <w:rPr>
          <w:rFonts w:ascii="Calibri Light" w:hAnsi="Calibri Light" w:cs="Calibri Light"/>
          <w:sz w:val="40"/>
          <w:szCs w:val="40"/>
          <w:rtl/>
        </w:rPr>
      </w:pPr>
      <w:r w:rsidRPr="00F366E8">
        <w:rPr>
          <w:rFonts w:ascii="Calibri Light" w:hAnsi="Calibri Light" w:cs="Calibri Light"/>
          <w:sz w:val="40"/>
          <w:szCs w:val="40"/>
          <w:rtl/>
        </w:rPr>
        <w:t xml:space="preserve">وقد اختلف في الإقامة عن أبي محذورة، وقد ذكرت اختلاف الأخبار فيها في غير هذا الموضع. </w:t>
      </w:r>
    </w:p>
    <w:p w14:paraId="7FC2FF1E" w14:textId="45B01528" w:rsidR="00397726" w:rsidRPr="00F366E8" w:rsidRDefault="00397726" w:rsidP="00397726">
      <w:pPr>
        <w:ind w:left="-625"/>
        <w:rPr>
          <w:rFonts w:ascii="Calibri Light" w:hAnsi="Calibri Light" w:cs="Calibri Light"/>
          <w:sz w:val="40"/>
          <w:szCs w:val="40"/>
          <w:rtl/>
        </w:rPr>
      </w:pPr>
      <w:r w:rsidRPr="00F366E8">
        <w:rPr>
          <w:rFonts w:ascii="Calibri Light" w:hAnsi="Calibri Light" w:cs="Calibri Light"/>
          <w:sz w:val="40"/>
          <w:szCs w:val="40"/>
          <w:rtl/>
        </w:rPr>
        <w:t>فَقَالَ قَائِلٌ: مِنْ حَيْثُ أَلْزَمْتُمُ الْكُوفِيَّ أَنَّ خَبَرَ أَبِي مَحْذُورَةَ بَعْدَ خَبَرِ عَبْدِ اللهِ بْنِ زَيْدٍ فِي مَعْنَى زِيَادَةِ الْأَذَانِ فَاللَّازِمُ لَكُمْ أَنْ تُلْزِمُوا أَنْفُسَكُمْ فِي الْإِقَامَةِ وَالزِّيَادَةِ فِيهَا مَا أَلْزَمْتُمْ مُخَالِفَكُمْ فِي الْأَذَانِ هَذَا قَوْلٌ مَالَ إِلَيْهِ الْمُزَنِيُّ.</w:t>
      </w:r>
    </w:p>
    <w:p w14:paraId="3B645185" w14:textId="780E8B88" w:rsidR="00DE3EF6" w:rsidRPr="00F366E8" w:rsidRDefault="00397726" w:rsidP="00DE3EF6">
      <w:pPr>
        <w:ind w:left="-625"/>
        <w:rPr>
          <w:rFonts w:ascii="Calibri Light" w:hAnsi="Calibri Light" w:cs="Calibri Light"/>
          <w:sz w:val="40"/>
          <w:szCs w:val="40"/>
          <w:rtl/>
        </w:rPr>
      </w:pPr>
      <w:r w:rsidRPr="00F366E8">
        <w:rPr>
          <w:rFonts w:ascii="Calibri Light" w:hAnsi="Calibri Light" w:cs="Calibri Light"/>
          <w:sz w:val="40"/>
          <w:szCs w:val="40"/>
          <w:rtl/>
        </w:rPr>
        <w:t xml:space="preserve">وَخَالَفَهُ غَيْرُهُ مِنْ أَصْحَابِنَا، فَقَالَ: أَمَّا الْأَذَانُ فَعَلَى حَدِيثِ أَبِي مَحْذُورَةَ، لِأَنَّ ذَلِكَ لَمْ يَزَلْ يُؤَذَّنُ بِهِ عَلَى عَهْدِ رَسُولِ اللهِ صلى الله عليه وسلم وَبَعْدَ النَّبِيِّ صلى الله عليه وسلم بِالْحَرَمَيْنِ جَمِيعًا، ثُمَّ لَمْ يَزَلْ كَذَلِكَ يُؤَذَّنُ بِمَكَّةَ إِلَى الْيَوْمِ، وَكَذَلِكَ لَمْ يَزَلْ وَلَدُ سَعْدِ الْقَرَظِ يُؤَذِّنُونَ بِهِ وَيَذْكُرُونَ أَنَّهُ أَذَانُ بِلَالٍ وَسَعْدٍ، فَأَمَّا الْإِقَامَةُ فَقَدِ اخْتُلِفَ فِيهَا عَنْهُ، فَرُوِيَ عَنْهُ أَنَّهُ كَانَ يُفْرِدُ الْإِقَامَةَ بَعْدَ النَّبِيِّ صلى الله عليه وسلم، وَرُوِيَ أَنَّ إِقَامَتَهُ كَانَتْ مَثْنَى </w:t>
      </w:r>
      <w:proofErr w:type="spellStart"/>
      <w:r w:rsidRPr="00F366E8">
        <w:rPr>
          <w:rFonts w:ascii="Calibri Light" w:hAnsi="Calibri Light" w:cs="Calibri Light"/>
          <w:sz w:val="40"/>
          <w:szCs w:val="40"/>
          <w:rtl/>
        </w:rPr>
        <w:t>مَثْنَى</w:t>
      </w:r>
      <w:proofErr w:type="spellEnd"/>
      <w:r w:rsidRPr="00F366E8">
        <w:rPr>
          <w:rFonts w:ascii="Calibri Light" w:hAnsi="Calibri Light" w:cs="Calibri Light"/>
          <w:sz w:val="40"/>
          <w:szCs w:val="40"/>
          <w:rtl/>
        </w:rPr>
        <w:t>، فَغَيْرُ جَائِزٍ أَنْ يَكُونَ أَبُو مَحْذُورَةَ انْتَقَلَ عَنْ تَثْنِيَةِ الْإِقَامَةِ إِلَى إِفْرَادِهَا، وَإِلَّا وَقَدْ عَلِمَ أَنَّ النَّبِيَّ صلى الله عليه وسلم أَمَرَ بِإِفْرَادِ الْإِقَامَةِ، أَوْ رَأَى بِلَالًا بَعْدَ ذَلِكَ يُفْرِدُ الْإِقَامَةَ،</w:t>
      </w:r>
      <w:r w:rsidR="00DE3EF6" w:rsidRPr="00F366E8">
        <w:rPr>
          <w:rFonts w:ascii="Calibri Light" w:hAnsi="Calibri Light" w:cs="Calibri Light"/>
          <w:sz w:val="40"/>
          <w:szCs w:val="40"/>
          <w:rtl/>
        </w:rPr>
        <w:t xml:space="preserve"> فَعَلِمَ أَنَّ ذَلِكَ لَيْسَ إِلَّا عَنْ أَمْرِ النَّبِيِّ صلى الله عليه وسلم فَانْتَقَلَ إِلَيْهِ ثُمَّ اتِّفَاقُ وَلَدِ أَبِي مَحْذُورَةَ وَوَلَدِ سَعْدِ الْقَرَظِ عَلَيْهِ، وَحِكَايَتُهُمْ ذَلِكَ عَنْ جَدَّيْهِمَا سَعْدِ الْقَرَظِ عَنْ بِلَالٍ دَلِيلٌ عَلَى أَنَّ الْأَمْرَ بَعْدَ الْإِقَامَةِ حَادِثٌ بَعْدَ التَّثْنِيَةِ، وَلَا يَجُوزُ أَنْ يَجْتَمِعَ مِثْلُ هَؤُلَاءِ عَلَى خِلَافِ السُّنَّةِ.</w:t>
      </w:r>
    </w:p>
    <w:p w14:paraId="12983070" w14:textId="7BCAC986" w:rsidR="00DE3EF6" w:rsidRPr="00F366E8" w:rsidRDefault="00DE3EF6" w:rsidP="00DE3EF6">
      <w:pPr>
        <w:ind w:left="-625"/>
        <w:rPr>
          <w:rFonts w:ascii="Calibri Light" w:hAnsi="Calibri Light" w:cs="Calibri Light"/>
          <w:sz w:val="40"/>
          <w:szCs w:val="40"/>
          <w:rtl/>
        </w:rPr>
      </w:pPr>
      <w:r w:rsidRPr="00F366E8">
        <w:rPr>
          <w:rFonts w:ascii="Calibri Light" w:hAnsi="Calibri Light" w:cs="Calibri Light"/>
          <w:sz w:val="40"/>
          <w:szCs w:val="40"/>
          <w:rtl/>
        </w:rPr>
        <w:t xml:space="preserve">ثُمَّ اخْتَلَفُوا هَؤُلَاءِ بَعْدَ اجْتِمَاعِهِمْ عَلَى إِفْرَادِ الْإِقَامَةِ فِي قَوْلِهِ: </w:t>
      </w:r>
      <w:r w:rsidR="00B914CD" w:rsidRPr="00F366E8">
        <w:rPr>
          <w:rFonts w:ascii="Calibri Light" w:hAnsi="Calibri Light" w:cs="Calibri Light"/>
          <w:sz w:val="40"/>
          <w:szCs w:val="40"/>
          <w:rtl/>
        </w:rPr>
        <w:t>"</w:t>
      </w:r>
      <w:r w:rsidRPr="00F366E8">
        <w:rPr>
          <w:rFonts w:ascii="Calibri Light" w:hAnsi="Calibri Light" w:cs="Calibri Light"/>
          <w:sz w:val="40"/>
          <w:szCs w:val="40"/>
          <w:rtl/>
        </w:rPr>
        <w:t>قَدْ قَامَتِ الصَّلَاةُ</w:t>
      </w:r>
      <w:r w:rsidR="00B914CD" w:rsidRPr="00F366E8">
        <w:rPr>
          <w:rFonts w:ascii="Calibri Light" w:hAnsi="Calibri Light" w:cs="Calibri Light"/>
          <w:sz w:val="40"/>
          <w:szCs w:val="40"/>
          <w:rtl/>
        </w:rPr>
        <w:t>"</w:t>
      </w:r>
      <w:r w:rsidRPr="00F366E8">
        <w:rPr>
          <w:rFonts w:ascii="Calibri Light" w:hAnsi="Calibri Light" w:cs="Calibri Light"/>
          <w:sz w:val="40"/>
          <w:szCs w:val="40"/>
          <w:rtl/>
        </w:rPr>
        <w:t>، فَوَلَدُ أَبِي مَحْذُورَةَ وَسَائِرُ مُؤَذِّنِي مَكَّةَ يَقُولُونَ: قَدْ قَامَتِ الصَّلَاةُ، قَدْ قَامَتِ الصَّلَاةُ مَرَّتَيْنِ، وَوَلَدُ سَعْد</w:t>
      </w:r>
      <w:r w:rsidR="00A727A6" w:rsidRPr="00F366E8">
        <w:rPr>
          <w:rFonts w:ascii="Calibri Light" w:hAnsi="Calibri Light" w:cs="Calibri Light"/>
          <w:sz w:val="40"/>
          <w:szCs w:val="40"/>
          <w:rtl/>
        </w:rPr>
        <w:t>ٍ</w:t>
      </w:r>
      <w:r w:rsidRPr="00F366E8">
        <w:rPr>
          <w:rFonts w:ascii="Calibri Light" w:hAnsi="Calibri Light" w:cs="Calibri Light"/>
          <w:sz w:val="40"/>
          <w:szCs w:val="40"/>
          <w:rtl/>
        </w:rPr>
        <w:t xml:space="preserve"> الْقَرَظِ يَقُولُونَ: قَدْ قَامَتِ الصَّلَاةُ مَرَّةً وَاحِدَةً.</w:t>
      </w:r>
    </w:p>
    <w:p w14:paraId="3B49FCB1" w14:textId="20A38D05" w:rsidR="00D60A7A" w:rsidRPr="00F366E8" w:rsidRDefault="00DE3EF6" w:rsidP="00DE3EF6">
      <w:pPr>
        <w:ind w:left="-625"/>
        <w:rPr>
          <w:rFonts w:ascii="Calibri Light" w:hAnsi="Calibri Light" w:cs="Calibri Light"/>
          <w:sz w:val="40"/>
          <w:szCs w:val="40"/>
          <w:rtl/>
        </w:rPr>
      </w:pPr>
      <w:r w:rsidRPr="00F366E8">
        <w:rPr>
          <w:rFonts w:ascii="Calibri Light" w:hAnsi="Calibri Light" w:cs="Calibri Light"/>
          <w:sz w:val="40"/>
          <w:szCs w:val="40"/>
          <w:rtl/>
        </w:rPr>
        <w:lastRenderedPageBreak/>
        <w:t>وَقَدِ اخْتَلَفَتِ الْأَخْبَارُ فِي ذَلِكَ، غَيْرَ أَنَّ الْأَخْبَارَ الَّتِي تَدُلُّ عَلَى صِحَّةِ مَذْهَبِ أَهْلِ مَكَّةَ أثْبَتُ</w:t>
      </w:r>
      <w:r w:rsidR="00A727A6" w:rsidRPr="00F366E8">
        <w:rPr>
          <w:rFonts w:ascii="Calibri Light" w:hAnsi="Calibri Light" w:cs="Calibri Light"/>
          <w:sz w:val="40"/>
          <w:szCs w:val="40"/>
          <w:rtl/>
        </w:rPr>
        <w:t>"</w:t>
      </w:r>
      <w:r w:rsidRPr="00F366E8">
        <w:rPr>
          <w:rFonts w:ascii="Calibri Light" w:hAnsi="Calibri Light" w:cs="Calibri Light"/>
          <w:sz w:val="40"/>
          <w:szCs w:val="40"/>
          <w:rtl/>
        </w:rPr>
        <w:t>.</w:t>
      </w:r>
    </w:p>
    <w:p w14:paraId="71E3536C" w14:textId="77777777" w:rsidR="008F69C1" w:rsidRPr="00F366E8" w:rsidRDefault="00512015" w:rsidP="008F69C1">
      <w:pPr>
        <w:ind w:left="-625"/>
        <w:rPr>
          <w:rFonts w:ascii="Calibri Light" w:hAnsi="Calibri Light" w:cs="Calibri Light"/>
          <w:sz w:val="40"/>
          <w:szCs w:val="40"/>
          <w:rtl/>
        </w:rPr>
      </w:pPr>
      <w:r w:rsidRPr="00F366E8">
        <w:rPr>
          <w:rFonts w:ascii="Calibri Light" w:hAnsi="Calibri Light" w:cs="Calibri Light"/>
          <w:sz w:val="40"/>
          <w:szCs w:val="40"/>
          <w:rtl/>
        </w:rPr>
        <w:t>وأخرج حديث أنس</w:t>
      </w:r>
      <w:r w:rsidR="008F69C1" w:rsidRPr="00F366E8">
        <w:rPr>
          <w:rFonts w:ascii="Calibri Light" w:hAnsi="Calibri Light" w:cs="Calibri Light"/>
          <w:sz w:val="40"/>
          <w:szCs w:val="40"/>
          <w:rtl/>
        </w:rPr>
        <w:t>: «أُمِرَ بِلَالٌ أَنْ يَشْفَعَ الْأَذَانَ، وَيُوتِرَ الْإِقَامَةَ إِلَّا الْإِقَامَةَ» قَالَ سُلَيْمَانُ: يَعْنِي قَوْلَهُ: قَدْ قَامَتِ الصَّلَاةُ.</w:t>
      </w:r>
    </w:p>
    <w:p w14:paraId="6DF47F54" w14:textId="77777777" w:rsidR="008F69C1" w:rsidRPr="00F366E8" w:rsidRDefault="008F69C1" w:rsidP="008F69C1">
      <w:pPr>
        <w:ind w:left="-625"/>
        <w:rPr>
          <w:rFonts w:ascii="Calibri Light" w:hAnsi="Calibri Light" w:cs="Calibri Light"/>
          <w:sz w:val="40"/>
          <w:szCs w:val="40"/>
          <w:rtl/>
        </w:rPr>
      </w:pPr>
      <w:r w:rsidRPr="00F366E8">
        <w:rPr>
          <w:rFonts w:ascii="Calibri Light" w:hAnsi="Calibri Light" w:cs="Calibri Light"/>
          <w:sz w:val="40"/>
          <w:szCs w:val="40"/>
          <w:rtl/>
        </w:rPr>
        <w:t xml:space="preserve">وحديث ابْنِ عُمَرَ: " كَانَ الْأَذَانُ عَلَى عَهْدِ رَسُولِ اللهِ صلى الله عليه وسلم مَثْنَى </w:t>
      </w:r>
      <w:proofErr w:type="spellStart"/>
      <w:r w:rsidRPr="00F366E8">
        <w:rPr>
          <w:rFonts w:ascii="Calibri Light" w:hAnsi="Calibri Light" w:cs="Calibri Light"/>
          <w:sz w:val="40"/>
          <w:szCs w:val="40"/>
          <w:rtl/>
        </w:rPr>
        <w:t>مَثْنَى</w:t>
      </w:r>
      <w:proofErr w:type="spellEnd"/>
      <w:r w:rsidRPr="00F366E8">
        <w:rPr>
          <w:rFonts w:ascii="Calibri Light" w:hAnsi="Calibri Light" w:cs="Calibri Light"/>
          <w:sz w:val="40"/>
          <w:szCs w:val="40"/>
          <w:rtl/>
        </w:rPr>
        <w:t xml:space="preserve"> وَالْإِقَامَةُ وَاحِدَةً غَيْرَ أَنَّهُ يَقُولُ: قَدْ قَامَتِ الصَّلَاةُ، قَدْ قَامَتِ الصَّلَاةُ، مَرَّتَيْنِ ".</w:t>
      </w:r>
    </w:p>
    <w:p w14:paraId="0A6D5048" w14:textId="2A176D08" w:rsidR="00537069" w:rsidRPr="00F366E8" w:rsidRDefault="00512015" w:rsidP="00634FCF">
      <w:pPr>
        <w:ind w:left="-625"/>
        <w:rPr>
          <w:rFonts w:ascii="Calibri Light" w:hAnsi="Calibri Light" w:cs="Calibri Light"/>
          <w:sz w:val="40"/>
          <w:szCs w:val="40"/>
          <w:rtl/>
        </w:rPr>
      </w:pPr>
      <w:r w:rsidRPr="00F366E8">
        <w:rPr>
          <w:rFonts w:ascii="Calibri Light" w:hAnsi="Calibri Light" w:cs="Calibri Light"/>
          <w:sz w:val="40"/>
          <w:szCs w:val="40"/>
          <w:rtl/>
        </w:rPr>
        <w:t>وقال: وَهَذَا قَوْلُ الْحَسَنِ الْبَصْرِيِّ، وَمَكْحُولٍ، وَالزُّهْرِيِّ،</w:t>
      </w:r>
      <w:r w:rsidR="00B914CD" w:rsidRPr="00F366E8">
        <w:rPr>
          <w:rFonts w:ascii="Calibri Light" w:hAnsi="Calibri Light" w:cs="Calibri Light"/>
          <w:sz w:val="40"/>
          <w:szCs w:val="40"/>
          <w:rtl/>
        </w:rPr>
        <w:t xml:space="preserve"> وَالشَّافِعِيِّ، وَيَحْيَى، وَأَحْمَدَ، وَإِسْحَاقَ". انتهى </w:t>
      </w:r>
    </w:p>
    <w:p w14:paraId="5E5C0A0A" w14:textId="77777777" w:rsidR="004C6AF4" w:rsidRPr="00F366E8" w:rsidRDefault="002D3A33" w:rsidP="004C6AF4">
      <w:pPr>
        <w:ind w:left="-625"/>
        <w:rPr>
          <w:rFonts w:ascii="Calibri Light" w:hAnsi="Calibri Light" w:cs="Calibri Light"/>
          <w:sz w:val="40"/>
          <w:szCs w:val="40"/>
          <w:rtl/>
        </w:rPr>
      </w:pPr>
      <w:r w:rsidRPr="00F366E8">
        <w:rPr>
          <w:rFonts w:ascii="Calibri Light" w:hAnsi="Calibri Light" w:cs="Calibri Light"/>
          <w:sz w:val="40"/>
          <w:szCs w:val="40"/>
          <w:rtl/>
        </w:rPr>
        <w:t xml:space="preserve">قال ابن رجب: </w:t>
      </w:r>
      <w:r w:rsidR="004C6AF4" w:rsidRPr="00F366E8">
        <w:rPr>
          <w:rFonts w:ascii="Calibri Light" w:hAnsi="Calibri Light" w:cs="Calibri Light"/>
          <w:sz w:val="40"/>
          <w:szCs w:val="40"/>
          <w:rtl/>
        </w:rPr>
        <w:t>واختلف العلماء في صفة الإقامة على أقوال:</w:t>
      </w:r>
    </w:p>
    <w:p w14:paraId="0BF9FEC6"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أحدها: انها فرادى سوى التكبير فإنه مرتين في أولها وآخرها، وهذا قول مالك والليث والشافعي في القديم.</w:t>
      </w:r>
    </w:p>
    <w:p w14:paraId="10AF9CF1"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وممن روي عنه الأمر بإفراد الإقامة: ابن عمر وسلمة بن الأكوع وعطاء والحسن وعمر بن عبد العزيز وعروة، ومكحول والزهري، وقالا: مضت السنة بذلك.</w:t>
      </w:r>
    </w:p>
    <w:p w14:paraId="3C248711"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وقال بكير بن الأشج: أدركت أهل المدينة على ذلك.</w:t>
      </w:r>
    </w:p>
    <w:p w14:paraId="605E75E2" w14:textId="4CFB06F0"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والقول الثاني: أنه تفرد الإقامة سوى التكبير</w:t>
      </w:r>
      <w:r w:rsidR="0034149F" w:rsidRPr="00F366E8">
        <w:rPr>
          <w:rFonts w:ascii="Calibri Light" w:hAnsi="Calibri Light" w:cs="Calibri Light"/>
          <w:sz w:val="40"/>
          <w:szCs w:val="40"/>
          <w:rtl/>
        </w:rPr>
        <w:t>،</w:t>
      </w:r>
      <w:r w:rsidRPr="00F366E8">
        <w:rPr>
          <w:rFonts w:ascii="Calibri Light" w:hAnsi="Calibri Light" w:cs="Calibri Light"/>
          <w:sz w:val="40"/>
          <w:szCs w:val="40"/>
          <w:rtl/>
        </w:rPr>
        <w:t xml:space="preserve"> وكلمة الإقامة</w:t>
      </w:r>
      <w:r w:rsidR="0034149F" w:rsidRPr="00F366E8">
        <w:rPr>
          <w:rFonts w:ascii="Calibri Light" w:hAnsi="Calibri Light" w:cs="Calibri Light"/>
          <w:sz w:val="40"/>
          <w:szCs w:val="40"/>
          <w:rtl/>
        </w:rPr>
        <w:t>،</w:t>
      </w:r>
      <w:r w:rsidRPr="00F366E8">
        <w:rPr>
          <w:rFonts w:ascii="Calibri Light" w:hAnsi="Calibri Light" w:cs="Calibri Light"/>
          <w:sz w:val="40"/>
          <w:szCs w:val="40"/>
          <w:rtl/>
        </w:rPr>
        <w:t xml:space="preserve"> فإنها تثنى، وهو المشهور من مذهب الشافعي</w:t>
      </w:r>
      <w:r w:rsidR="0034149F" w:rsidRPr="00F366E8">
        <w:rPr>
          <w:rFonts w:ascii="Calibri Light" w:hAnsi="Calibri Light" w:cs="Calibri Light"/>
          <w:sz w:val="40"/>
          <w:szCs w:val="40"/>
          <w:rtl/>
        </w:rPr>
        <w:t>،</w:t>
      </w:r>
      <w:r w:rsidRPr="00F366E8">
        <w:rPr>
          <w:rFonts w:ascii="Calibri Light" w:hAnsi="Calibri Light" w:cs="Calibri Light"/>
          <w:sz w:val="40"/>
          <w:szCs w:val="40"/>
          <w:rtl/>
        </w:rPr>
        <w:t xml:space="preserve"> وقول أحمد وإسحاق. وروي عن الحسن ومكحول والزهري والأوزاعي.</w:t>
      </w:r>
    </w:p>
    <w:p w14:paraId="22DD4FB9" w14:textId="55460BD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وللشافعية وجه - ومنهم من حكاه قولاً -: أنه يفرد التكبير - أيض</w:t>
      </w:r>
      <w:r w:rsidR="0034149F" w:rsidRPr="00F366E8">
        <w:rPr>
          <w:rFonts w:ascii="Calibri Light" w:hAnsi="Calibri Light" w:cs="Calibri Light"/>
          <w:sz w:val="40"/>
          <w:szCs w:val="40"/>
          <w:rtl/>
        </w:rPr>
        <w:t>ً</w:t>
      </w:r>
      <w:r w:rsidRPr="00F366E8">
        <w:rPr>
          <w:rFonts w:ascii="Calibri Light" w:hAnsi="Calibri Light" w:cs="Calibri Light"/>
          <w:sz w:val="40"/>
          <w:szCs w:val="40"/>
          <w:rtl/>
        </w:rPr>
        <w:t>ا - في أول الإقامة وآخرها، مع إفراد لفظ الإقامة.</w:t>
      </w:r>
    </w:p>
    <w:p w14:paraId="1F481FE9"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ولهم قول آخر: انه يفرد التكبير في آخرها خاصة، مع لفظ الإقامة.</w:t>
      </w:r>
    </w:p>
    <w:p w14:paraId="0953AFAD" w14:textId="77777777" w:rsidR="0034149F"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 xml:space="preserve">والثالث: أن الإقامة كالأذان مثنى </w:t>
      </w:r>
      <w:proofErr w:type="spellStart"/>
      <w:r w:rsidRPr="00F366E8">
        <w:rPr>
          <w:rFonts w:ascii="Calibri Light" w:hAnsi="Calibri Light" w:cs="Calibri Light"/>
          <w:sz w:val="40"/>
          <w:szCs w:val="40"/>
          <w:rtl/>
        </w:rPr>
        <w:t>مثنى</w:t>
      </w:r>
      <w:proofErr w:type="spellEnd"/>
      <w:r w:rsidRPr="00F366E8">
        <w:rPr>
          <w:rFonts w:ascii="Calibri Light" w:hAnsi="Calibri Light" w:cs="Calibri Light"/>
          <w:sz w:val="40"/>
          <w:szCs w:val="40"/>
          <w:rtl/>
        </w:rPr>
        <w:t xml:space="preserve">؛ لحديث أبي محذورة. </w:t>
      </w:r>
    </w:p>
    <w:p w14:paraId="2EC02C2C" w14:textId="61E53082"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lastRenderedPageBreak/>
        <w:t>وروي - أيضا - من حديث ابن أبي ليلى، عن معاذ</w:t>
      </w:r>
      <w:r w:rsidR="0034149F" w:rsidRPr="00F366E8">
        <w:rPr>
          <w:rFonts w:ascii="Calibri Light" w:hAnsi="Calibri Light" w:cs="Calibri Light"/>
          <w:sz w:val="40"/>
          <w:szCs w:val="40"/>
          <w:rtl/>
        </w:rPr>
        <w:t>،</w:t>
      </w:r>
      <w:r w:rsidRPr="00F366E8">
        <w:rPr>
          <w:rFonts w:ascii="Calibri Light" w:hAnsi="Calibri Light" w:cs="Calibri Light"/>
          <w:sz w:val="40"/>
          <w:szCs w:val="40"/>
          <w:rtl/>
        </w:rPr>
        <w:t xml:space="preserve"> وعن بلال</w:t>
      </w:r>
      <w:r w:rsidR="0034149F" w:rsidRPr="00F366E8">
        <w:rPr>
          <w:rFonts w:ascii="Calibri Light" w:hAnsi="Calibri Light" w:cs="Calibri Light"/>
          <w:sz w:val="40"/>
          <w:szCs w:val="40"/>
          <w:rtl/>
        </w:rPr>
        <w:t>،</w:t>
      </w:r>
      <w:r w:rsidRPr="00F366E8">
        <w:rPr>
          <w:rFonts w:ascii="Calibri Light" w:hAnsi="Calibri Light" w:cs="Calibri Light"/>
          <w:sz w:val="40"/>
          <w:szCs w:val="40"/>
          <w:rtl/>
        </w:rPr>
        <w:t xml:space="preserve"> وعن أصحاب محمد، كما سبق ذكر الاختلاف عنه.</w:t>
      </w:r>
    </w:p>
    <w:p w14:paraId="1D6B4EA8" w14:textId="3082E37D"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وهو قول الكوفيين: النخعي والثوري والحسن بن صالح وأبي حنيفة وأصحاب</w:t>
      </w:r>
      <w:r w:rsidR="0034149F" w:rsidRPr="00F366E8">
        <w:rPr>
          <w:rFonts w:ascii="Calibri Light" w:hAnsi="Calibri Light" w:cs="Calibri Light"/>
          <w:sz w:val="40"/>
          <w:szCs w:val="40"/>
          <w:rtl/>
        </w:rPr>
        <w:t>ِ</w:t>
      </w:r>
      <w:r w:rsidRPr="00F366E8">
        <w:rPr>
          <w:rFonts w:ascii="Calibri Light" w:hAnsi="Calibri Light" w:cs="Calibri Light"/>
          <w:sz w:val="40"/>
          <w:szCs w:val="40"/>
          <w:rtl/>
        </w:rPr>
        <w:t>ه وأبي بكر بن أبي شيبة، وهو قول مجاهد وابن المبارك.</w:t>
      </w:r>
    </w:p>
    <w:p w14:paraId="38B53F20" w14:textId="3859C3D5"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وروي عن علي، وذكره حجاج بن أرطاة، عن أبي إسحاق، عن أصحاب</w:t>
      </w:r>
      <w:r w:rsidR="0034149F" w:rsidRPr="00F366E8">
        <w:rPr>
          <w:rFonts w:ascii="Calibri Light" w:hAnsi="Calibri Light" w:cs="Calibri Light"/>
          <w:sz w:val="40"/>
          <w:szCs w:val="40"/>
          <w:rtl/>
        </w:rPr>
        <w:t xml:space="preserve"> </w:t>
      </w:r>
      <w:proofErr w:type="gramStart"/>
      <w:r w:rsidRPr="00F366E8">
        <w:rPr>
          <w:rFonts w:ascii="Calibri Light" w:hAnsi="Calibri Light" w:cs="Calibri Light"/>
          <w:sz w:val="40"/>
          <w:szCs w:val="40"/>
          <w:rtl/>
        </w:rPr>
        <w:t>علي</w:t>
      </w:r>
      <w:proofErr w:type="gramEnd"/>
      <w:r w:rsidRPr="00F366E8">
        <w:rPr>
          <w:rFonts w:ascii="Calibri Light" w:hAnsi="Calibri Light" w:cs="Calibri Light"/>
          <w:sz w:val="40"/>
          <w:szCs w:val="40"/>
          <w:rtl/>
        </w:rPr>
        <w:t xml:space="preserve"> وابن مسعود.</w:t>
      </w:r>
    </w:p>
    <w:p w14:paraId="1C437C07"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وروي - أيضا - عن سلمة بن الأكوع.</w:t>
      </w:r>
    </w:p>
    <w:p w14:paraId="63F9E45E" w14:textId="66BA8F41"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 xml:space="preserve">وقال النخعي: لا بأس إذا بلغ " حي على الصلاة، حي على الفلاح" أن يقولها مرة </w:t>
      </w:r>
      <w:proofErr w:type="spellStart"/>
      <w:r w:rsidRPr="00F366E8">
        <w:rPr>
          <w:rFonts w:ascii="Calibri Light" w:hAnsi="Calibri Light" w:cs="Calibri Light"/>
          <w:sz w:val="40"/>
          <w:szCs w:val="40"/>
          <w:rtl/>
        </w:rPr>
        <w:t>مرة</w:t>
      </w:r>
      <w:proofErr w:type="spellEnd"/>
      <w:r w:rsidRPr="00F366E8">
        <w:rPr>
          <w:rFonts w:ascii="Calibri Light" w:hAnsi="Calibri Light" w:cs="Calibri Light"/>
          <w:sz w:val="40"/>
          <w:szCs w:val="40"/>
          <w:rtl/>
        </w:rPr>
        <w:t>.</w:t>
      </w:r>
    </w:p>
    <w:p w14:paraId="04BAE376"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ولو أن الأذان يؤذن فأقام، فقال النخعي والشعبي: يعيد الأذان.</w:t>
      </w:r>
    </w:p>
    <w:p w14:paraId="10B4DC45" w14:textId="16091560"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 xml:space="preserve">وقال الثوري: </w:t>
      </w:r>
      <w:r w:rsidR="000B37DE" w:rsidRPr="00F366E8">
        <w:rPr>
          <w:rFonts w:ascii="Calibri Light" w:hAnsi="Calibri Light" w:cs="Calibri Light"/>
          <w:sz w:val="40"/>
          <w:szCs w:val="40"/>
          <w:rtl/>
        </w:rPr>
        <w:t>"</w:t>
      </w:r>
      <w:r w:rsidRPr="00F366E8">
        <w:rPr>
          <w:rFonts w:ascii="Calibri Light" w:hAnsi="Calibri Light" w:cs="Calibri Light"/>
          <w:sz w:val="40"/>
          <w:szCs w:val="40"/>
          <w:rtl/>
        </w:rPr>
        <w:t>يجعل إقامته إذا قام</w:t>
      </w:r>
      <w:r w:rsidR="000B37DE" w:rsidRPr="00F366E8">
        <w:rPr>
          <w:rFonts w:ascii="Calibri Light" w:hAnsi="Calibri Light" w:cs="Calibri Light"/>
          <w:sz w:val="40"/>
          <w:szCs w:val="40"/>
          <w:rtl/>
        </w:rPr>
        <w:t>..</w:t>
      </w:r>
      <w:r w:rsidRPr="00F366E8">
        <w:rPr>
          <w:rFonts w:ascii="Calibri Light" w:hAnsi="Calibri Light" w:cs="Calibri Light"/>
          <w:sz w:val="40"/>
          <w:szCs w:val="40"/>
          <w:rtl/>
        </w:rPr>
        <w:t>.</w:t>
      </w:r>
      <w:r w:rsidR="000B37DE" w:rsidRPr="00F366E8">
        <w:rPr>
          <w:rFonts w:ascii="Calibri Light" w:hAnsi="Calibri Light" w:cs="Calibri Light"/>
          <w:sz w:val="40"/>
          <w:szCs w:val="40"/>
          <w:rtl/>
        </w:rPr>
        <w:t>". يوجد سقط هنا.</w:t>
      </w:r>
    </w:p>
    <w:p w14:paraId="0572F19A" w14:textId="2B376B8A" w:rsidR="004C6AF4" w:rsidRPr="00F366E8" w:rsidRDefault="000B37DE" w:rsidP="004C6AF4">
      <w:pPr>
        <w:ind w:left="-625"/>
        <w:rPr>
          <w:rFonts w:ascii="Calibri Light" w:hAnsi="Calibri Light" w:cs="Calibri Light"/>
          <w:sz w:val="40"/>
          <w:szCs w:val="40"/>
          <w:rtl/>
        </w:rPr>
      </w:pPr>
      <w:r w:rsidRPr="00F366E8">
        <w:rPr>
          <w:rFonts w:ascii="Calibri Light" w:hAnsi="Calibri Light" w:cs="Calibri Light"/>
          <w:sz w:val="40"/>
          <w:szCs w:val="40"/>
          <w:rtl/>
        </w:rPr>
        <w:t>وقال: "</w:t>
      </w:r>
      <w:r w:rsidR="004C6AF4" w:rsidRPr="00F366E8">
        <w:rPr>
          <w:rFonts w:ascii="Calibri Light" w:hAnsi="Calibri Light" w:cs="Calibri Light"/>
          <w:sz w:val="40"/>
          <w:szCs w:val="40"/>
          <w:rtl/>
        </w:rPr>
        <w:t>ومذهب مالك: أنه يعيد الأذان؛ لكنه يرى الإقامة فرادى.</w:t>
      </w:r>
    </w:p>
    <w:p w14:paraId="25AB4CB5" w14:textId="75337F85"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والرابع: أنه يجوز تثنية الإقامة وإفرادها، والإفراد أفضل، وهو قول أحمد وإسحاق وداود الظاهري وجماعة</w:t>
      </w:r>
      <w:r w:rsidR="00436DBF" w:rsidRPr="00F366E8">
        <w:rPr>
          <w:rFonts w:ascii="Calibri Light" w:hAnsi="Calibri Light" w:cs="Calibri Light"/>
          <w:sz w:val="40"/>
          <w:szCs w:val="40"/>
          <w:rtl/>
        </w:rPr>
        <w:t>ٍ</w:t>
      </w:r>
      <w:r w:rsidRPr="00F366E8">
        <w:rPr>
          <w:rFonts w:ascii="Calibri Light" w:hAnsi="Calibri Light" w:cs="Calibri Light"/>
          <w:sz w:val="40"/>
          <w:szCs w:val="40"/>
          <w:rtl/>
        </w:rPr>
        <w:t xml:space="preserve"> من فقهاء أهل الحديث؛ لورود الحديث بذلك كله.</w:t>
      </w:r>
    </w:p>
    <w:p w14:paraId="37AA723A" w14:textId="77777777"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وكذا قال ابن خزيمة؛ لكنه قال: يجوز الترجيع في الأذان مع تثنية الإقامة، وتثنية الأذان بغير ترجيع مع إفراد الإقامة.</w:t>
      </w:r>
    </w:p>
    <w:p w14:paraId="20ECF6EF" w14:textId="4151CE1E" w:rsidR="004C6AF4" w:rsidRPr="00F366E8"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فأما</w:t>
      </w:r>
      <w:r w:rsidR="00DD3141" w:rsidRPr="00F366E8">
        <w:rPr>
          <w:rFonts w:ascii="Calibri Light" w:hAnsi="Calibri Light" w:cs="Calibri Light"/>
          <w:sz w:val="40"/>
          <w:szCs w:val="40"/>
          <w:rtl/>
        </w:rPr>
        <w:t xml:space="preserve"> </w:t>
      </w:r>
      <w:r w:rsidRPr="00F366E8">
        <w:rPr>
          <w:rFonts w:ascii="Calibri Light" w:hAnsi="Calibri Light" w:cs="Calibri Light"/>
          <w:sz w:val="40"/>
          <w:szCs w:val="40"/>
          <w:rtl/>
        </w:rPr>
        <w:t>تثنية الأذان من غير ترجيع وتثنية الإقامة، فلم يصح ذلك عن النبي صلى الله عليه وسلم.</w:t>
      </w:r>
    </w:p>
    <w:p w14:paraId="08631FF6" w14:textId="1ECF53AA" w:rsidR="002D3A33" w:rsidRDefault="004C6AF4" w:rsidP="004C6AF4">
      <w:pPr>
        <w:ind w:left="-625"/>
        <w:rPr>
          <w:rFonts w:ascii="Calibri Light" w:hAnsi="Calibri Light" w:cs="Calibri Light"/>
          <w:sz w:val="40"/>
          <w:szCs w:val="40"/>
          <w:rtl/>
        </w:rPr>
      </w:pPr>
      <w:r w:rsidRPr="00F366E8">
        <w:rPr>
          <w:rFonts w:ascii="Calibri Light" w:hAnsi="Calibri Light" w:cs="Calibri Light"/>
          <w:sz w:val="40"/>
          <w:szCs w:val="40"/>
          <w:rtl/>
        </w:rPr>
        <w:t xml:space="preserve">والخامس: إن أذن وأقام أفرد الإقامة، وإن صلى وحده، وإن اقتصر على الإقامة </w:t>
      </w:r>
      <w:proofErr w:type="spellStart"/>
      <w:r w:rsidRPr="00F366E8">
        <w:rPr>
          <w:rFonts w:ascii="Calibri Light" w:hAnsi="Calibri Light" w:cs="Calibri Light"/>
          <w:sz w:val="40"/>
          <w:szCs w:val="40"/>
          <w:rtl/>
        </w:rPr>
        <w:t>ثن</w:t>
      </w:r>
      <w:r w:rsidR="007D5B15">
        <w:rPr>
          <w:rFonts w:ascii="Calibri Light" w:hAnsi="Calibri Light" w:cs="Calibri Light" w:hint="cs"/>
          <w:sz w:val="40"/>
          <w:szCs w:val="40"/>
          <w:rtl/>
        </w:rPr>
        <w:t>َّ</w:t>
      </w:r>
      <w:r w:rsidRPr="00F366E8">
        <w:rPr>
          <w:rFonts w:ascii="Calibri Light" w:hAnsi="Calibri Light" w:cs="Calibri Light"/>
          <w:sz w:val="40"/>
          <w:szCs w:val="40"/>
          <w:rtl/>
        </w:rPr>
        <w:t>اها</w:t>
      </w:r>
      <w:proofErr w:type="spellEnd"/>
      <w:r w:rsidRPr="00F366E8">
        <w:rPr>
          <w:rFonts w:ascii="Calibri Light" w:hAnsi="Calibri Light" w:cs="Calibri Light"/>
          <w:sz w:val="40"/>
          <w:szCs w:val="40"/>
          <w:rtl/>
        </w:rPr>
        <w:t xml:space="preserve"> لتكون له تأذينا، روي ذلك عن أبي العالية وسليمان بن موسى، ونقله حرب عن إسحاق</w:t>
      </w:r>
      <w:r w:rsidR="00DD3141" w:rsidRPr="00F366E8">
        <w:rPr>
          <w:rFonts w:ascii="Calibri Light" w:hAnsi="Calibri Light" w:cs="Calibri Light"/>
          <w:sz w:val="40"/>
          <w:szCs w:val="40"/>
          <w:rtl/>
        </w:rPr>
        <w:t xml:space="preserve">". انتهى </w:t>
      </w:r>
    </w:p>
    <w:p w14:paraId="433DF728" w14:textId="73CBAD9C" w:rsidR="00BA792B" w:rsidRPr="00F366E8" w:rsidRDefault="00BA792B" w:rsidP="004C6AF4">
      <w:pPr>
        <w:ind w:left="-625"/>
        <w:rPr>
          <w:rFonts w:ascii="Calibri Light" w:hAnsi="Calibri Light" w:cs="Calibri Light"/>
          <w:sz w:val="40"/>
          <w:szCs w:val="40"/>
          <w:rtl/>
        </w:rPr>
      </w:pPr>
      <w:r>
        <w:rPr>
          <w:rFonts w:ascii="Calibri Light" w:hAnsi="Calibri Light" w:cs="Calibri Light" w:hint="cs"/>
          <w:sz w:val="40"/>
          <w:szCs w:val="40"/>
          <w:rtl/>
        </w:rPr>
        <w:lastRenderedPageBreak/>
        <w:t>قال ابن حجر: "</w:t>
      </w:r>
      <w:r w:rsidRPr="00BA792B">
        <w:rPr>
          <w:rFonts w:ascii="Calibri Light" w:hAnsi="Calibri Light" w:cs="Calibri Light" w:hint="cs"/>
          <w:sz w:val="40"/>
          <w:szCs w:val="40"/>
          <w:rtl/>
        </w:rPr>
        <w:t>وعن</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ابن</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خزيمة</w:t>
      </w:r>
      <w:r>
        <w:rPr>
          <w:rFonts w:ascii="Calibri Light" w:hAnsi="Calibri Light" w:cs="Calibri Light" w:hint="cs"/>
          <w:sz w:val="40"/>
          <w:szCs w:val="40"/>
          <w:rtl/>
        </w:rPr>
        <w:t>:</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إن</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رب</w:t>
      </w:r>
      <w:r>
        <w:rPr>
          <w:rFonts w:ascii="Calibri Light" w:hAnsi="Calibri Light" w:cs="Calibri Light" w:hint="cs"/>
          <w:sz w:val="40"/>
          <w:szCs w:val="40"/>
          <w:rtl/>
        </w:rPr>
        <w:t>ّ</w:t>
      </w:r>
      <w:r w:rsidRPr="00BA792B">
        <w:rPr>
          <w:rFonts w:ascii="Calibri Light" w:hAnsi="Calibri Light" w:cs="Calibri Light" w:hint="cs"/>
          <w:sz w:val="40"/>
          <w:szCs w:val="40"/>
          <w:rtl/>
        </w:rPr>
        <w:t>ع</w:t>
      </w:r>
      <w:r>
        <w:rPr>
          <w:rFonts w:ascii="Calibri Light" w:hAnsi="Calibri Light" w:cs="Calibri Light" w:hint="cs"/>
          <w:sz w:val="40"/>
          <w:szCs w:val="40"/>
          <w:rtl/>
        </w:rPr>
        <w:t>َ</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الأذان</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ورج</w:t>
      </w:r>
      <w:r>
        <w:rPr>
          <w:rFonts w:ascii="Calibri Light" w:hAnsi="Calibri Light" w:cs="Calibri Light" w:hint="cs"/>
          <w:sz w:val="40"/>
          <w:szCs w:val="40"/>
          <w:rtl/>
        </w:rPr>
        <w:t>َّ</w:t>
      </w:r>
      <w:r w:rsidRPr="00BA792B">
        <w:rPr>
          <w:rFonts w:ascii="Calibri Light" w:hAnsi="Calibri Light" w:cs="Calibri Light" w:hint="cs"/>
          <w:sz w:val="40"/>
          <w:szCs w:val="40"/>
          <w:rtl/>
        </w:rPr>
        <w:t>ع</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فيه</w:t>
      </w:r>
      <w:r>
        <w:rPr>
          <w:rFonts w:ascii="Calibri Light" w:hAnsi="Calibri Light" w:cs="Calibri Light" w:hint="cs"/>
          <w:sz w:val="40"/>
          <w:szCs w:val="40"/>
          <w:rtl/>
        </w:rPr>
        <w:t>؛</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ثنى</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الإقامة</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وإلا</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أفردها،</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وقيل</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لم</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يقل</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بهذا</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التفصيل</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أحد</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قبله</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والله</w:t>
      </w:r>
      <w:r w:rsidRPr="00BA792B">
        <w:rPr>
          <w:rFonts w:ascii="Calibri Light" w:hAnsi="Calibri Light" w:cs="Calibri Light"/>
          <w:sz w:val="40"/>
          <w:szCs w:val="40"/>
          <w:rtl/>
        </w:rPr>
        <w:t xml:space="preserve"> </w:t>
      </w:r>
      <w:r w:rsidRPr="00BA792B">
        <w:rPr>
          <w:rFonts w:ascii="Calibri Light" w:hAnsi="Calibri Light" w:cs="Calibri Light" w:hint="cs"/>
          <w:sz w:val="40"/>
          <w:szCs w:val="40"/>
          <w:rtl/>
        </w:rPr>
        <w:t>أعلم</w:t>
      </w:r>
      <w:r>
        <w:rPr>
          <w:rFonts w:ascii="Calibri Light" w:hAnsi="Calibri Light" w:cs="Calibri Light" w:hint="cs"/>
          <w:sz w:val="40"/>
          <w:szCs w:val="40"/>
          <w:rtl/>
        </w:rPr>
        <w:t>"</w:t>
      </w:r>
      <w:r w:rsidRPr="00BA792B">
        <w:rPr>
          <w:rFonts w:ascii="Calibri Light" w:hAnsi="Calibri Light" w:cs="Calibri Light"/>
          <w:sz w:val="40"/>
          <w:szCs w:val="40"/>
          <w:rtl/>
        </w:rPr>
        <w:t>.</w:t>
      </w:r>
      <w:r>
        <w:rPr>
          <w:rFonts w:ascii="Calibri Light" w:hAnsi="Calibri Light" w:cs="Calibri Light" w:hint="cs"/>
          <w:sz w:val="40"/>
          <w:szCs w:val="40"/>
          <w:rtl/>
        </w:rPr>
        <w:t xml:space="preserve"> انتهى </w:t>
      </w:r>
    </w:p>
    <w:p w14:paraId="2EBE6F83" w14:textId="77777777" w:rsidR="00634FCF" w:rsidRPr="00F366E8" w:rsidRDefault="00634FCF" w:rsidP="00634FCF">
      <w:pPr>
        <w:ind w:left="-625"/>
        <w:rPr>
          <w:rFonts w:ascii="Calibri Light" w:hAnsi="Calibri Light" w:cs="Calibri Light"/>
          <w:sz w:val="40"/>
          <w:szCs w:val="40"/>
          <w:rtl/>
        </w:rPr>
      </w:pPr>
    </w:p>
    <w:p w14:paraId="523B79BF" w14:textId="0C86C606" w:rsidR="003C0505" w:rsidRPr="00F366E8" w:rsidRDefault="00524A3A" w:rsidP="008235A7">
      <w:pPr>
        <w:ind w:left="-625"/>
        <w:rPr>
          <w:rFonts w:ascii="Calibri Light" w:hAnsi="Calibri Light" w:cs="Calibri Light"/>
          <w:color w:val="EE0000"/>
          <w:sz w:val="40"/>
          <w:szCs w:val="40"/>
          <w:rtl/>
        </w:rPr>
      </w:pPr>
      <w:r w:rsidRPr="00F366E8">
        <w:rPr>
          <w:rFonts w:ascii="Calibri Light" w:hAnsi="Calibri Light" w:cs="Calibri Light"/>
          <w:color w:val="EE0000"/>
          <w:kern w:val="0"/>
          <w:sz w:val="40"/>
          <w:szCs w:val="40"/>
          <w:rtl/>
        </w:rPr>
        <w:t>607 - حَدَّثَنَا عَلِيُّ بْنُ عَبْدِ اللَّهِ، حَدَّثَنَا إِسْمَاعِيلُ بْنُ إِبْرَاهِيمَ، حَدَّثَنَا خَالِدٌ، عَنْ أَبِي قِلاَبَةَ، عَنْ أَنَسِ بْنِ مَالِكٍ، قَالَ: «أُمِرَ بِلاَلٌ أَنْ يَشْفَعَ الأَذَانَ، وَأَنْ يُوتِرَ الإِقَامَةَ» قَالَ إِسْمَاعِيلُ: فَذَكَرْتُ لِأَيُّوبَ، فَقَالَ: «إِلَّا الإِقَامَةَ»</w:t>
      </w:r>
    </w:p>
    <w:p w14:paraId="4C774E01" w14:textId="77777777" w:rsidR="008235A7" w:rsidRPr="008235A7" w:rsidRDefault="008235A7" w:rsidP="008235A7">
      <w:pPr>
        <w:ind w:left="-625"/>
        <w:rPr>
          <w:rFonts w:ascii="Calibri Light" w:hAnsi="Calibri Light" w:cs="Calibri Light"/>
          <w:kern w:val="0"/>
          <w:sz w:val="40"/>
          <w:szCs w:val="40"/>
          <w:rtl/>
        </w:rPr>
      </w:pPr>
      <w:r w:rsidRPr="008235A7">
        <w:rPr>
          <w:rFonts w:ascii="Calibri Light" w:hAnsi="Calibri Light" w:cs="Calibri Light" w:hint="cs"/>
          <w:kern w:val="0"/>
          <w:sz w:val="40"/>
          <w:szCs w:val="40"/>
          <w:rtl/>
        </w:rPr>
        <w:t>تقدم الحديث ورجاله.</w:t>
      </w:r>
    </w:p>
    <w:p w14:paraId="031403B6" w14:textId="5BD30C13" w:rsidR="002C0C2C" w:rsidRPr="008235A7" w:rsidRDefault="008235A7" w:rsidP="008235A7">
      <w:pPr>
        <w:ind w:left="-625"/>
        <w:rPr>
          <w:rFonts w:ascii="Calibri Light" w:hAnsi="Calibri Light" w:cs="Calibri Light"/>
          <w:kern w:val="0"/>
          <w:sz w:val="40"/>
          <w:szCs w:val="40"/>
          <w:rtl/>
        </w:rPr>
      </w:pPr>
      <w:r w:rsidRPr="008235A7">
        <w:rPr>
          <w:rFonts w:ascii="Calibri Light" w:hAnsi="Calibri Light" w:cs="Calibri Light" w:hint="cs"/>
          <w:kern w:val="0"/>
          <w:sz w:val="40"/>
          <w:szCs w:val="40"/>
          <w:rtl/>
        </w:rPr>
        <w:t>وقوله:</w:t>
      </w:r>
      <w:r w:rsidR="008952DE" w:rsidRPr="008235A7">
        <w:rPr>
          <w:rFonts w:ascii="Calibri Light" w:hAnsi="Calibri Light" w:cs="Calibri Light"/>
          <w:sz w:val="40"/>
          <w:szCs w:val="40"/>
          <w:rtl/>
        </w:rPr>
        <w:t xml:space="preserve"> </w:t>
      </w:r>
      <w:r w:rsidR="008952DE"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 xml:space="preserve">قَالَ </w:t>
      </w:r>
      <w:r w:rsidR="008952DE"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إِسْمَاعِيلُ</w:t>
      </w:r>
      <w:r w:rsidR="008952DE"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 xml:space="preserve"> </w:t>
      </w:r>
      <w:r w:rsidR="008952DE" w:rsidRPr="00F366E8">
        <w:rPr>
          <w:rFonts w:ascii="Calibri Light" w:hAnsi="Calibri Light" w:cs="Calibri Light"/>
          <w:sz w:val="40"/>
          <w:szCs w:val="40"/>
          <w:rtl/>
        </w:rPr>
        <w:t xml:space="preserve">ابن علية </w:t>
      </w:r>
      <w:r w:rsidR="008952DE"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فَذَكَرْتُ</w:t>
      </w:r>
      <w:r w:rsidR="00D26003"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 xml:space="preserve"> </w:t>
      </w:r>
      <w:r w:rsidR="00D26003" w:rsidRPr="00F366E8">
        <w:rPr>
          <w:rFonts w:ascii="Calibri Light" w:hAnsi="Calibri Light" w:cs="Calibri Light"/>
          <w:sz w:val="40"/>
          <w:szCs w:val="40"/>
          <w:rtl/>
        </w:rPr>
        <w:t>أي: حديث خالد</w:t>
      </w:r>
      <w:r w:rsidR="009B5F18">
        <w:rPr>
          <w:rFonts w:ascii="Calibri Light" w:hAnsi="Calibri Light" w:cs="Calibri Light" w:hint="cs"/>
          <w:sz w:val="40"/>
          <w:szCs w:val="40"/>
          <w:rtl/>
        </w:rPr>
        <w:t xml:space="preserve"> الحذاء</w:t>
      </w:r>
      <w:r w:rsidR="00D26003" w:rsidRPr="00F366E8">
        <w:rPr>
          <w:rFonts w:ascii="Calibri Light" w:hAnsi="Calibri Light" w:cs="Calibri Light"/>
          <w:sz w:val="40"/>
          <w:szCs w:val="40"/>
          <w:rtl/>
        </w:rPr>
        <w:t>، و</w:t>
      </w:r>
      <w:r w:rsidR="006C0594" w:rsidRPr="00F366E8">
        <w:rPr>
          <w:rFonts w:ascii="Calibri Light" w:hAnsi="Calibri Light" w:cs="Calibri Light"/>
          <w:sz w:val="40"/>
          <w:szCs w:val="40"/>
          <w:rtl/>
        </w:rPr>
        <w:t>للأصيلي:</w:t>
      </w:r>
      <w:r w:rsidR="00D26003" w:rsidRPr="00F366E8">
        <w:rPr>
          <w:rFonts w:ascii="Calibri Light" w:hAnsi="Calibri Light" w:cs="Calibri Light"/>
          <w:sz w:val="40"/>
          <w:szCs w:val="40"/>
          <w:rtl/>
        </w:rPr>
        <w:t xml:space="preserve"> </w:t>
      </w:r>
      <w:r w:rsidR="006C0594" w:rsidRPr="00F366E8">
        <w:rPr>
          <w:rFonts w:ascii="Calibri Light" w:hAnsi="Calibri Light" w:cs="Calibri Light"/>
          <w:sz w:val="40"/>
          <w:szCs w:val="40"/>
          <w:rtl/>
        </w:rPr>
        <w:t xml:space="preserve">فذكرته </w:t>
      </w:r>
      <w:r w:rsidR="00D26003"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لِأَيُّوبَ</w:t>
      </w:r>
      <w:r w:rsidR="000F0530" w:rsidRPr="00F366E8">
        <w:rPr>
          <w:rFonts w:ascii="Calibri Light" w:hAnsi="Calibri Light" w:cs="Calibri Light"/>
          <w:color w:val="EE0000"/>
          <w:kern w:val="0"/>
          <w:sz w:val="40"/>
          <w:szCs w:val="40"/>
          <w:rtl/>
        </w:rPr>
        <w:t>)</w:t>
      </w:r>
      <w:r w:rsidR="003C0505" w:rsidRPr="00F366E8">
        <w:rPr>
          <w:rFonts w:ascii="Calibri Light" w:hAnsi="Calibri Light" w:cs="Calibri Light"/>
          <w:color w:val="EE0000"/>
          <w:kern w:val="0"/>
          <w:sz w:val="40"/>
          <w:szCs w:val="40"/>
          <w:rtl/>
        </w:rPr>
        <w:t xml:space="preserve"> </w:t>
      </w:r>
      <w:r w:rsidR="000F0530" w:rsidRPr="00F366E8">
        <w:rPr>
          <w:rFonts w:ascii="Calibri Light" w:hAnsi="Calibri Light" w:cs="Calibri Light"/>
          <w:sz w:val="40"/>
          <w:szCs w:val="40"/>
          <w:rtl/>
        </w:rPr>
        <w:t>السختياني</w:t>
      </w:r>
      <w:r w:rsidR="000F0530" w:rsidRPr="00F366E8">
        <w:rPr>
          <w:rFonts w:ascii="Calibri Light" w:hAnsi="Calibri Light" w:cs="Calibri Light"/>
          <w:color w:val="EE0000"/>
          <w:kern w:val="0"/>
          <w:sz w:val="40"/>
          <w:szCs w:val="40"/>
          <w:rtl/>
        </w:rPr>
        <w:t xml:space="preserve"> (</w:t>
      </w:r>
      <w:r w:rsidR="003C0505" w:rsidRPr="00F366E8">
        <w:rPr>
          <w:rFonts w:ascii="Calibri Light" w:hAnsi="Calibri Light" w:cs="Calibri Light"/>
          <w:color w:val="EE0000"/>
          <w:kern w:val="0"/>
          <w:sz w:val="40"/>
          <w:szCs w:val="40"/>
          <w:rtl/>
        </w:rPr>
        <w:t>فَقَالَ: «إِلَّا الإِقَامَةَ»</w:t>
      </w:r>
      <w:r w:rsidR="000F0530" w:rsidRPr="00F366E8">
        <w:rPr>
          <w:rFonts w:ascii="Calibri Light" w:hAnsi="Calibri Light" w:cs="Calibri Light"/>
          <w:color w:val="EE0000"/>
          <w:kern w:val="0"/>
          <w:sz w:val="40"/>
          <w:szCs w:val="40"/>
          <w:rtl/>
        </w:rPr>
        <w:t xml:space="preserve">) </w:t>
      </w:r>
      <w:r w:rsidR="008A4EDF" w:rsidRPr="00F366E8">
        <w:rPr>
          <w:rFonts w:ascii="Calibri Light" w:hAnsi="Calibri Light" w:cs="Calibri Light"/>
          <w:sz w:val="40"/>
          <w:szCs w:val="40"/>
          <w:rtl/>
        </w:rPr>
        <w:t>أي</w:t>
      </w:r>
      <w:r w:rsidR="000F0530" w:rsidRPr="00F366E8">
        <w:rPr>
          <w:rFonts w:ascii="Calibri Light" w:hAnsi="Calibri Light" w:cs="Calibri Light"/>
          <w:sz w:val="40"/>
          <w:szCs w:val="40"/>
          <w:rtl/>
        </w:rPr>
        <w:t>:</w:t>
      </w:r>
      <w:r w:rsidR="008A4EDF" w:rsidRPr="00F366E8">
        <w:rPr>
          <w:rFonts w:ascii="Calibri Light" w:hAnsi="Calibri Light" w:cs="Calibri Light"/>
          <w:sz w:val="40"/>
          <w:szCs w:val="40"/>
          <w:rtl/>
        </w:rPr>
        <w:t xml:space="preserve"> قوله</w:t>
      </w:r>
      <w:r w:rsidR="001D594A" w:rsidRPr="00F366E8">
        <w:rPr>
          <w:rFonts w:ascii="Calibri Light" w:hAnsi="Calibri Light" w:cs="Calibri Light"/>
          <w:sz w:val="40"/>
          <w:szCs w:val="40"/>
          <w:rtl/>
        </w:rPr>
        <w:t>:</w:t>
      </w:r>
      <w:r w:rsidR="008A4EDF" w:rsidRPr="00F366E8">
        <w:rPr>
          <w:rFonts w:ascii="Calibri Light" w:hAnsi="Calibri Light" w:cs="Calibri Light"/>
          <w:sz w:val="40"/>
          <w:szCs w:val="40"/>
          <w:rtl/>
        </w:rPr>
        <w:t xml:space="preserve"> </w:t>
      </w:r>
      <w:r w:rsidR="001D594A" w:rsidRPr="00F366E8">
        <w:rPr>
          <w:rFonts w:ascii="Calibri Light" w:hAnsi="Calibri Light" w:cs="Calibri Light"/>
          <w:sz w:val="40"/>
          <w:szCs w:val="40"/>
          <w:rtl/>
        </w:rPr>
        <w:t>"</w:t>
      </w:r>
      <w:r w:rsidR="008A4EDF" w:rsidRPr="00F366E8">
        <w:rPr>
          <w:rFonts w:ascii="Calibri Light" w:hAnsi="Calibri Light" w:cs="Calibri Light"/>
          <w:sz w:val="40"/>
          <w:szCs w:val="40"/>
          <w:rtl/>
        </w:rPr>
        <w:t>قد قامت الصلاة</w:t>
      </w:r>
      <w:r w:rsidR="0067356E" w:rsidRPr="00F366E8">
        <w:rPr>
          <w:rFonts w:ascii="Calibri Light" w:hAnsi="Calibri Light" w:cs="Calibri Light"/>
          <w:sz w:val="40"/>
          <w:szCs w:val="40"/>
          <w:rtl/>
        </w:rPr>
        <w:t>"</w:t>
      </w:r>
      <w:r w:rsidR="008A4EDF" w:rsidRPr="00F366E8">
        <w:rPr>
          <w:rFonts w:ascii="Calibri Light" w:hAnsi="Calibri Light" w:cs="Calibri Light"/>
          <w:sz w:val="40"/>
          <w:szCs w:val="40"/>
          <w:rtl/>
        </w:rPr>
        <w:t xml:space="preserve"> فإنها </w:t>
      </w:r>
      <w:r w:rsidR="00414C50">
        <w:rPr>
          <w:rFonts w:ascii="Calibri Light" w:hAnsi="Calibri Light" w:cs="Calibri Light" w:hint="cs"/>
          <w:sz w:val="40"/>
          <w:szCs w:val="40"/>
          <w:rtl/>
        </w:rPr>
        <w:t>تقال مرتين</w:t>
      </w:r>
      <w:r w:rsidR="0067356E" w:rsidRPr="00F366E8">
        <w:rPr>
          <w:rFonts w:ascii="Calibri Light" w:hAnsi="Calibri Light" w:cs="Calibri Light"/>
          <w:sz w:val="40"/>
          <w:szCs w:val="40"/>
          <w:rtl/>
        </w:rPr>
        <w:t>؛</w:t>
      </w:r>
      <w:r w:rsidR="008A4EDF" w:rsidRPr="00F366E8">
        <w:rPr>
          <w:rFonts w:ascii="Calibri Light" w:hAnsi="Calibri Light" w:cs="Calibri Light"/>
          <w:sz w:val="40"/>
          <w:szCs w:val="40"/>
          <w:rtl/>
        </w:rPr>
        <w:t xml:space="preserve"> لأنها المقصود من الإقامة بالذات</w:t>
      </w:r>
      <w:r w:rsidR="0067356E" w:rsidRPr="00F366E8">
        <w:rPr>
          <w:rFonts w:ascii="Calibri Light" w:hAnsi="Calibri Light" w:cs="Calibri Light"/>
          <w:sz w:val="40"/>
          <w:szCs w:val="40"/>
          <w:rtl/>
        </w:rPr>
        <w:t>.</w:t>
      </w:r>
      <w:r w:rsidR="008A4EDF" w:rsidRPr="00F366E8">
        <w:rPr>
          <w:rFonts w:ascii="Calibri Light" w:hAnsi="Calibri Light" w:cs="Calibri Light"/>
          <w:sz w:val="40"/>
          <w:szCs w:val="40"/>
          <w:rtl/>
        </w:rPr>
        <w:t xml:space="preserve"> </w:t>
      </w:r>
    </w:p>
    <w:p w14:paraId="55B42138" w14:textId="23E73D85" w:rsidR="002C0C2C" w:rsidRPr="00F366E8" w:rsidRDefault="002C0C2C" w:rsidP="002C0C2C">
      <w:pPr>
        <w:ind w:left="-625"/>
        <w:rPr>
          <w:rFonts w:ascii="Calibri Light" w:hAnsi="Calibri Light" w:cs="Calibri Light"/>
          <w:sz w:val="40"/>
          <w:szCs w:val="40"/>
          <w:rtl/>
        </w:rPr>
      </w:pPr>
      <w:r w:rsidRPr="00F366E8">
        <w:rPr>
          <w:rFonts w:ascii="Calibri Light" w:hAnsi="Calibri Light" w:cs="Calibri Light"/>
          <w:sz w:val="40"/>
          <w:szCs w:val="40"/>
          <w:rtl/>
        </w:rPr>
        <w:t xml:space="preserve">قال ابن رجب: </w:t>
      </w:r>
      <w:r w:rsidR="00414C50">
        <w:rPr>
          <w:rFonts w:ascii="Calibri Light" w:hAnsi="Calibri Light" w:cs="Calibri Light" w:hint="cs"/>
          <w:sz w:val="40"/>
          <w:szCs w:val="40"/>
          <w:rtl/>
        </w:rPr>
        <w:t>"</w:t>
      </w:r>
      <w:r w:rsidRPr="00F366E8">
        <w:rPr>
          <w:rFonts w:ascii="Calibri Light" w:hAnsi="Calibri Light" w:cs="Calibri Light"/>
          <w:sz w:val="40"/>
          <w:szCs w:val="40"/>
          <w:rtl/>
        </w:rPr>
        <w:t>وقول أيوب: " إلا الإقامة"، مراده: أن الحديث فيه هذه اللفظة، ولكن لم يذكر سندها، وقد ذكر سندها عنه سماك بن عطية - على ما تقدم في الباب الذي قبله -، وأن أيوب رواها عن أبي قلابة، عن أنس.</w:t>
      </w:r>
    </w:p>
    <w:p w14:paraId="7A6B39FB" w14:textId="77777777" w:rsidR="002C0C2C" w:rsidRPr="00F366E8" w:rsidRDefault="002C0C2C" w:rsidP="002C0C2C">
      <w:pPr>
        <w:ind w:left="-625"/>
        <w:rPr>
          <w:rFonts w:ascii="Calibri Light" w:hAnsi="Calibri Light" w:cs="Calibri Light"/>
          <w:sz w:val="40"/>
          <w:szCs w:val="40"/>
          <w:rtl/>
        </w:rPr>
      </w:pPr>
      <w:r w:rsidRPr="00F366E8">
        <w:rPr>
          <w:rFonts w:ascii="Calibri Light" w:hAnsi="Calibri Light" w:cs="Calibri Light"/>
          <w:sz w:val="40"/>
          <w:szCs w:val="40"/>
          <w:rtl/>
        </w:rPr>
        <w:t>وقد تابعه - أيضا - معمر، عن أيوب.</w:t>
      </w:r>
    </w:p>
    <w:p w14:paraId="7E9C5C33" w14:textId="77777777" w:rsidR="002C0C2C" w:rsidRPr="00F366E8" w:rsidRDefault="002C0C2C" w:rsidP="002C0C2C">
      <w:pPr>
        <w:ind w:left="-625"/>
        <w:rPr>
          <w:rFonts w:ascii="Calibri Light" w:hAnsi="Calibri Light" w:cs="Calibri Light"/>
          <w:sz w:val="40"/>
          <w:szCs w:val="40"/>
          <w:rtl/>
        </w:rPr>
      </w:pPr>
      <w:r w:rsidRPr="00F366E8">
        <w:rPr>
          <w:rFonts w:ascii="Calibri Light" w:hAnsi="Calibri Light" w:cs="Calibri Light"/>
          <w:sz w:val="40"/>
          <w:szCs w:val="40"/>
          <w:rtl/>
        </w:rPr>
        <w:t>خرج حديثه الإسماعيلي في " صحيحه" من حديث عبد الرزاق: أبنا معمر، عن أيوب، عن أبي قلابة، قال: كان بلال يثني الأذان ويوتر الإقامة، ويقول: " قد قامت الصلاة، قد قامت الصلاة" - مرتين.</w:t>
      </w:r>
    </w:p>
    <w:p w14:paraId="4F8A00D8" w14:textId="77777777" w:rsidR="002C0C2C" w:rsidRPr="00F366E8" w:rsidRDefault="002C0C2C" w:rsidP="002C0C2C">
      <w:pPr>
        <w:ind w:left="-625"/>
        <w:rPr>
          <w:rFonts w:ascii="Calibri Light" w:hAnsi="Calibri Light" w:cs="Calibri Light"/>
          <w:sz w:val="40"/>
          <w:szCs w:val="40"/>
          <w:rtl/>
        </w:rPr>
      </w:pPr>
      <w:r w:rsidRPr="00F366E8">
        <w:rPr>
          <w:rFonts w:ascii="Calibri Light" w:hAnsi="Calibri Light" w:cs="Calibri Light"/>
          <w:sz w:val="40"/>
          <w:szCs w:val="40"/>
          <w:rtl/>
        </w:rPr>
        <w:t>وفي رواية له - أيضا قوله: " قد قامت الصلاة".</w:t>
      </w:r>
    </w:p>
    <w:p w14:paraId="5C7B79A2" w14:textId="6AD6F264" w:rsidR="002C0C2C" w:rsidRPr="00F366E8" w:rsidRDefault="002C0C2C" w:rsidP="00316ED8">
      <w:pPr>
        <w:ind w:left="-625"/>
        <w:rPr>
          <w:rFonts w:ascii="Calibri Light" w:hAnsi="Calibri Light" w:cs="Calibri Light"/>
          <w:sz w:val="40"/>
          <w:szCs w:val="40"/>
          <w:rtl/>
        </w:rPr>
      </w:pPr>
      <w:r w:rsidRPr="00F366E8">
        <w:rPr>
          <w:rFonts w:ascii="Calibri Light" w:hAnsi="Calibri Light" w:cs="Calibri Light"/>
          <w:sz w:val="40"/>
          <w:szCs w:val="40"/>
          <w:rtl/>
        </w:rPr>
        <w:t>وفي الباب: عن ابن عمر من رواية شعبة</w:t>
      </w:r>
      <w:r w:rsidR="00316ED8">
        <w:rPr>
          <w:rFonts w:ascii="Calibri Light" w:hAnsi="Calibri Light" w:cs="Calibri Light" w:hint="cs"/>
          <w:sz w:val="40"/>
          <w:szCs w:val="40"/>
          <w:rtl/>
        </w:rPr>
        <w:t>..". فذكرها.</w:t>
      </w:r>
    </w:p>
    <w:p w14:paraId="58D6D13A" w14:textId="7FEAB74F" w:rsidR="002A30D4" w:rsidRDefault="00C53063" w:rsidP="002C63F6">
      <w:pPr>
        <w:ind w:left="-625"/>
        <w:rPr>
          <w:rFonts w:ascii="Calibri Light" w:hAnsi="Calibri Light" w:cs="Calibri Light"/>
          <w:sz w:val="40"/>
          <w:szCs w:val="40"/>
          <w:rtl/>
        </w:rPr>
      </w:pPr>
      <w:r w:rsidRPr="00F366E8">
        <w:rPr>
          <w:rFonts w:ascii="Calibri Light" w:hAnsi="Calibri Light" w:cs="Calibri Light"/>
          <w:sz w:val="40"/>
          <w:szCs w:val="40"/>
          <w:rtl/>
        </w:rPr>
        <w:t xml:space="preserve">قال القسطلاني: </w:t>
      </w:r>
      <w:r w:rsidR="00193C69">
        <w:rPr>
          <w:rFonts w:ascii="Calibri Light" w:hAnsi="Calibri Light" w:cs="Calibri Light" w:hint="cs"/>
          <w:sz w:val="40"/>
          <w:szCs w:val="40"/>
          <w:rtl/>
        </w:rPr>
        <w:t>"</w:t>
      </w:r>
      <w:r w:rsidR="008A4EDF" w:rsidRPr="00F366E8">
        <w:rPr>
          <w:rFonts w:ascii="Calibri Light" w:hAnsi="Calibri Light" w:cs="Calibri Light"/>
          <w:sz w:val="40"/>
          <w:szCs w:val="40"/>
          <w:rtl/>
        </w:rPr>
        <w:t>وما ادّعاه ابن مند</w:t>
      </w:r>
      <w:r w:rsidR="00193C69">
        <w:rPr>
          <w:rFonts w:ascii="Calibri Light" w:hAnsi="Calibri Light" w:cs="Calibri Light" w:hint="cs"/>
          <w:sz w:val="40"/>
          <w:szCs w:val="40"/>
          <w:rtl/>
        </w:rPr>
        <w:t>ه</w:t>
      </w:r>
      <w:r w:rsidR="008A4EDF" w:rsidRPr="00F366E8">
        <w:rPr>
          <w:rFonts w:ascii="Calibri Light" w:hAnsi="Calibri Light" w:cs="Calibri Light"/>
          <w:sz w:val="40"/>
          <w:szCs w:val="40"/>
          <w:rtl/>
        </w:rPr>
        <w:t xml:space="preserve"> من أن قوله في حديث سماك في باب الأذان مثنى </w:t>
      </w:r>
      <w:proofErr w:type="spellStart"/>
      <w:r w:rsidR="008A4EDF" w:rsidRPr="00F366E8">
        <w:rPr>
          <w:rFonts w:ascii="Calibri Light" w:hAnsi="Calibri Light" w:cs="Calibri Light"/>
          <w:sz w:val="40"/>
          <w:szCs w:val="40"/>
          <w:rtl/>
        </w:rPr>
        <w:t>مثنى</w:t>
      </w:r>
      <w:proofErr w:type="spellEnd"/>
      <w:r w:rsidR="008A4EDF" w:rsidRPr="00F366E8">
        <w:rPr>
          <w:rFonts w:ascii="Calibri Light" w:hAnsi="Calibri Light" w:cs="Calibri Light"/>
          <w:sz w:val="40"/>
          <w:szCs w:val="40"/>
          <w:rtl/>
        </w:rPr>
        <w:t xml:space="preserve"> إلاّ الإقامة من قول أيوب غير مسند كما في رواية إسماعيل يعني هذه. </w:t>
      </w:r>
    </w:p>
    <w:p w14:paraId="711E2F1E" w14:textId="77777777" w:rsidR="00193C69" w:rsidRDefault="008A4EDF" w:rsidP="002C63F6">
      <w:pPr>
        <w:ind w:left="-625"/>
        <w:rPr>
          <w:rFonts w:ascii="Calibri Light" w:hAnsi="Calibri Light" w:cs="Calibri Light"/>
          <w:sz w:val="40"/>
          <w:szCs w:val="40"/>
          <w:rtl/>
        </w:rPr>
      </w:pPr>
      <w:r w:rsidRPr="00F366E8">
        <w:rPr>
          <w:rFonts w:ascii="Calibri Light" w:hAnsi="Calibri Light" w:cs="Calibri Light"/>
          <w:sz w:val="40"/>
          <w:szCs w:val="40"/>
          <w:rtl/>
        </w:rPr>
        <w:lastRenderedPageBreak/>
        <w:t>وقول الأصيلي أنها من قول أيوب لا من قول سماك متعقب بحديث معمر عن أيوب عند عبد الرزاق، ولفظه</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كان بلال يثني الأذان ويوتر الإقامة إلاّ قوله قد قامت الصلاة</w:t>
      </w:r>
      <w:r w:rsidR="00193C69">
        <w:rPr>
          <w:rFonts w:ascii="Calibri Light" w:hAnsi="Calibri Light" w:cs="Calibri Light" w:hint="cs"/>
          <w:sz w:val="40"/>
          <w:szCs w:val="40"/>
          <w:rtl/>
        </w:rPr>
        <w:t>".</w:t>
      </w:r>
    </w:p>
    <w:p w14:paraId="6419A270" w14:textId="0F97D3FB" w:rsidR="008A4EDF" w:rsidRPr="00F366E8" w:rsidRDefault="008A4EDF" w:rsidP="002C63F6">
      <w:pPr>
        <w:ind w:left="-625"/>
        <w:rPr>
          <w:rFonts w:ascii="Calibri Light" w:hAnsi="Calibri Light" w:cs="Calibri Light"/>
          <w:sz w:val="40"/>
          <w:szCs w:val="40"/>
          <w:rtl/>
        </w:rPr>
      </w:pPr>
      <w:r w:rsidRPr="00F366E8">
        <w:rPr>
          <w:rFonts w:ascii="Calibri Light" w:hAnsi="Calibri Light" w:cs="Calibri Light"/>
          <w:sz w:val="40"/>
          <w:szCs w:val="40"/>
          <w:rtl/>
        </w:rPr>
        <w:t>والأصل أنّ ما كان في الخبر فهو منه حتى يدل دليل على خلافه</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ولا دليل في رواية إسماعيل هذه لأنه إنما يتحصل منها أن خالدًا كان لا يذكر الزيادة</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وكان أيوب يذكرها</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وكل منهما روى الحديث عن أبي قلابة عن أنس</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فكان في</w:t>
      </w:r>
      <w:r w:rsidR="002C63F6" w:rsidRPr="00F366E8">
        <w:rPr>
          <w:rFonts w:ascii="Calibri Light" w:hAnsi="Calibri Light" w:cs="Calibri Light"/>
          <w:color w:val="EE0000"/>
          <w:sz w:val="40"/>
          <w:szCs w:val="40"/>
          <w:rtl/>
        </w:rPr>
        <w:t xml:space="preserve"> </w:t>
      </w:r>
      <w:r w:rsidRPr="00F366E8">
        <w:rPr>
          <w:rFonts w:ascii="Calibri Light" w:hAnsi="Calibri Light" w:cs="Calibri Light"/>
          <w:sz w:val="40"/>
          <w:szCs w:val="40"/>
          <w:rtl/>
        </w:rPr>
        <w:t>رواية أيوب زيادة</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م</w:t>
      </w:r>
      <w:r w:rsidR="00193C69">
        <w:rPr>
          <w:rFonts w:ascii="Calibri Light" w:hAnsi="Calibri Light" w:cs="Calibri Light" w:hint="cs"/>
          <w:sz w:val="40"/>
          <w:szCs w:val="40"/>
          <w:rtl/>
        </w:rPr>
        <w:t>ِ</w:t>
      </w:r>
      <w:r w:rsidRPr="00F366E8">
        <w:rPr>
          <w:rFonts w:ascii="Calibri Light" w:hAnsi="Calibri Light" w:cs="Calibri Light"/>
          <w:sz w:val="40"/>
          <w:szCs w:val="40"/>
          <w:rtl/>
        </w:rPr>
        <w:t>ن حافظ فتقبل</w:t>
      </w:r>
      <w:r w:rsidR="00193C69">
        <w:rPr>
          <w:rFonts w:ascii="Calibri Light" w:hAnsi="Calibri Light" w:cs="Calibri Light" w:hint="cs"/>
          <w:sz w:val="40"/>
          <w:szCs w:val="40"/>
          <w:rtl/>
        </w:rPr>
        <w:t>.</w:t>
      </w:r>
      <w:r w:rsidRPr="00F366E8">
        <w:rPr>
          <w:rFonts w:ascii="Calibri Light" w:hAnsi="Calibri Light" w:cs="Calibri Light"/>
          <w:sz w:val="40"/>
          <w:szCs w:val="40"/>
          <w:rtl/>
        </w:rPr>
        <w:t xml:space="preserve"> قاله في الفتح</w:t>
      </w:r>
      <w:r w:rsidR="00193C69">
        <w:rPr>
          <w:rFonts w:ascii="Calibri Light" w:hAnsi="Calibri Light" w:cs="Calibri Light" w:hint="cs"/>
          <w:sz w:val="40"/>
          <w:szCs w:val="40"/>
          <w:rtl/>
        </w:rPr>
        <w:t xml:space="preserve">". انتهى </w:t>
      </w:r>
      <w:r w:rsidRPr="00F366E8">
        <w:rPr>
          <w:rFonts w:ascii="Calibri Light" w:hAnsi="Calibri Light" w:cs="Calibri Light"/>
          <w:sz w:val="40"/>
          <w:szCs w:val="40"/>
          <w:rtl/>
        </w:rPr>
        <w:t xml:space="preserve"> </w:t>
      </w:r>
    </w:p>
    <w:p w14:paraId="6610D69A" w14:textId="77777777" w:rsidR="00C53063" w:rsidRPr="00F366E8" w:rsidRDefault="00C53063" w:rsidP="002C63F6">
      <w:pPr>
        <w:ind w:left="-625"/>
        <w:rPr>
          <w:rFonts w:ascii="Calibri Light" w:hAnsi="Calibri Light" w:cs="Calibri Light"/>
          <w:sz w:val="40"/>
          <w:szCs w:val="40"/>
          <w:rtl/>
        </w:rPr>
      </w:pPr>
    </w:p>
    <w:p w14:paraId="081B72B8" w14:textId="57529112" w:rsidR="002B6E56" w:rsidRPr="00F366E8" w:rsidRDefault="002B6E56" w:rsidP="002B6E56">
      <w:pPr>
        <w:ind w:left="-625"/>
        <w:rPr>
          <w:rFonts w:ascii="Calibri Light" w:hAnsi="Calibri Light" w:cs="Calibri Light"/>
          <w:sz w:val="40"/>
          <w:szCs w:val="40"/>
          <w:rtl/>
        </w:rPr>
      </w:pPr>
    </w:p>
    <w:p w14:paraId="04B9F677" w14:textId="77777777" w:rsidR="00E37111" w:rsidRPr="00F366E8" w:rsidRDefault="00E37111">
      <w:pPr>
        <w:ind w:left="-625"/>
        <w:rPr>
          <w:rFonts w:ascii="Calibri Light" w:hAnsi="Calibri Light" w:cs="Calibri Light"/>
          <w:sz w:val="40"/>
          <w:szCs w:val="40"/>
        </w:rPr>
      </w:pPr>
    </w:p>
    <w:sectPr w:rsidR="00E37111" w:rsidRPr="00F366E8"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3DC70" w14:textId="77777777" w:rsidR="00F366E8" w:rsidRDefault="00F366E8" w:rsidP="00F366E8">
      <w:pPr>
        <w:spacing w:after="0" w:line="240" w:lineRule="auto"/>
      </w:pPr>
      <w:r>
        <w:separator/>
      </w:r>
    </w:p>
  </w:endnote>
  <w:endnote w:type="continuationSeparator" w:id="0">
    <w:p w14:paraId="2B39E038" w14:textId="77777777" w:rsidR="00F366E8" w:rsidRDefault="00F366E8" w:rsidP="00F36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1610944"/>
      <w:docPartObj>
        <w:docPartGallery w:val="Page Numbers (Bottom of Page)"/>
        <w:docPartUnique/>
      </w:docPartObj>
    </w:sdtPr>
    <w:sdtEndPr>
      <w:rPr>
        <w:noProof/>
      </w:rPr>
    </w:sdtEndPr>
    <w:sdtContent>
      <w:p w14:paraId="63B8B73C" w14:textId="6909305E" w:rsidR="00F366E8" w:rsidRDefault="00F366E8">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BAFB0E1" w14:textId="77777777" w:rsidR="00F366E8" w:rsidRDefault="00F366E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10780" w14:textId="77777777" w:rsidR="00F366E8" w:rsidRDefault="00F366E8" w:rsidP="00F366E8">
      <w:pPr>
        <w:spacing w:after="0" w:line="240" w:lineRule="auto"/>
      </w:pPr>
      <w:r>
        <w:separator/>
      </w:r>
    </w:p>
  </w:footnote>
  <w:footnote w:type="continuationSeparator" w:id="0">
    <w:p w14:paraId="418BAA62" w14:textId="77777777" w:rsidR="00F366E8" w:rsidRDefault="00F366E8" w:rsidP="00F366E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170"/>
    <w:rsid w:val="0002283F"/>
    <w:rsid w:val="000B37DE"/>
    <w:rsid w:val="000E141D"/>
    <w:rsid w:val="000F0530"/>
    <w:rsid w:val="000F7196"/>
    <w:rsid w:val="00137C70"/>
    <w:rsid w:val="001720C4"/>
    <w:rsid w:val="00193C69"/>
    <w:rsid w:val="001B6252"/>
    <w:rsid w:val="001D594A"/>
    <w:rsid w:val="00206379"/>
    <w:rsid w:val="002540E3"/>
    <w:rsid w:val="002A30D4"/>
    <w:rsid w:val="002B6E56"/>
    <w:rsid w:val="002C0C2C"/>
    <w:rsid w:val="002C63F6"/>
    <w:rsid w:val="002D3A33"/>
    <w:rsid w:val="00316ED8"/>
    <w:rsid w:val="0034149F"/>
    <w:rsid w:val="00397726"/>
    <w:rsid w:val="003C0505"/>
    <w:rsid w:val="00405CB9"/>
    <w:rsid w:val="00411222"/>
    <w:rsid w:val="00414C50"/>
    <w:rsid w:val="00436DBF"/>
    <w:rsid w:val="004C6AF4"/>
    <w:rsid w:val="00512015"/>
    <w:rsid w:val="00524A3A"/>
    <w:rsid w:val="00537069"/>
    <w:rsid w:val="00540C98"/>
    <w:rsid w:val="005C0F9C"/>
    <w:rsid w:val="005D5073"/>
    <w:rsid w:val="00634FCF"/>
    <w:rsid w:val="0067356E"/>
    <w:rsid w:val="006C0594"/>
    <w:rsid w:val="006C7B4B"/>
    <w:rsid w:val="00706937"/>
    <w:rsid w:val="007548EA"/>
    <w:rsid w:val="007D5B15"/>
    <w:rsid w:val="008235A7"/>
    <w:rsid w:val="0082700E"/>
    <w:rsid w:val="008814D5"/>
    <w:rsid w:val="00885EC3"/>
    <w:rsid w:val="008952DE"/>
    <w:rsid w:val="008A4EDF"/>
    <w:rsid w:val="008F69C1"/>
    <w:rsid w:val="009328BE"/>
    <w:rsid w:val="009B5F18"/>
    <w:rsid w:val="00A04FE5"/>
    <w:rsid w:val="00A1729E"/>
    <w:rsid w:val="00A727A6"/>
    <w:rsid w:val="00A8608C"/>
    <w:rsid w:val="00AD3460"/>
    <w:rsid w:val="00B4427A"/>
    <w:rsid w:val="00B6122E"/>
    <w:rsid w:val="00B914CD"/>
    <w:rsid w:val="00BA792B"/>
    <w:rsid w:val="00C53063"/>
    <w:rsid w:val="00C72589"/>
    <w:rsid w:val="00C83383"/>
    <w:rsid w:val="00C94AD3"/>
    <w:rsid w:val="00CA2644"/>
    <w:rsid w:val="00D26003"/>
    <w:rsid w:val="00D60A7A"/>
    <w:rsid w:val="00D954E0"/>
    <w:rsid w:val="00DD3141"/>
    <w:rsid w:val="00DE3EF6"/>
    <w:rsid w:val="00E37111"/>
    <w:rsid w:val="00E70145"/>
    <w:rsid w:val="00E81ADA"/>
    <w:rsid w:val="00F30885"/>
    <w:rsid w:val="00F366E8"/>
    <w:rsid w:val="00F85170"/>
    <w:rsid w:val="00F9146F"/>
    <w:rsid w:val="00FA5E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35097"/>
  <w15:chartTrackingRefBased/>
  <w15:docId w15:val="{6BAC507C-D251-4467-A3FD-F64B2993F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851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F851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F8517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F85170"/>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F85170"/>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F8517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517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517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517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8517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F8517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F85170"/>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F85170"/>
    <w:rPr>
      <w:rFonts w:eastAsiaTheme="majorEastAsia" w:cstheme="majorBidi"/>
      <w:i/>
      <w:iCs/>
      <w:color w:val="0F4761" w:themeColor="accent1" w:themeShade="BF"/>
    </w:rPr>
  </w:style>
  <w:style w:type="character" w:customStyle="1" w:styleId="5Char">
    <w:name w:val="عنوان 5 Char"/>
    <w:basedOn w:val="a0"/>
    <w:link w:val="5"/>
    <w:uiPriority w:val="9"/>
    <w:semiHidden/>
    <w:rsid w:val="00F85170"/>
    <w:rPr>
      <w:rFonts w:eastAsiaTheme="majorEastAsia" w:cstheme="majorBidi"/>
      <w:color w:val="0F4761" w:themeColor="accent1" w:themeShade="BF"/>
    </w:rPr>
  </w:style>
  <w:style w:type="character" w:customStyle="1" w:styleId="6Char">
    <w:name w:val="عنوان 6 Char"/>
    <w:basedOn w:val="a0"/>
    <w:link w:val="6"/>
    <w:uiPriority w:val="9"/>
    <w:semiHidden/>
    <w:rsid w:val="00F85170"/>
    <w:rPr>
      <w:rFonts w:eastAsiaTheme="majorEastAsia" w:cstheme="majorBidi"/>
      <w:i/>
      <w:iCs/>
      <w:color w:val="595959" w:themeColor="text1" w:themeTint="A6"/>
    </w:rPr>
  </w:style>
  <w:style w:type="character" w:customStyle="1" w:styleId="7Char">
    <w:name w:val="عنوان 7 Char"/>
    <w:basedOn w:val="a0"/>
    <w:link w:val="7"/>
    <w:uiPriority w:val="9"/>
    <w:semiHidden/>
    <w:rsid w:val="00F85170"/>
    <w:rPr>
      <w:rFonts w:eastAsiaTheme="majorEastAsia" w:cstheme="majorBidi"/>
      <w:color w:val="595959" w:themeColor="text1" w:themeTint="A6"/>
    </w:rPr>
  </w:style>
  <w:style w:type="character" w:customStyle="1" w:styleId="8Char">
    <w:name w:val="عنوان 8 Char"/>
    <w:basedOn w:val="a0"/>
    <w:link w:val="8"/>
    <w:uiPriority w:val="9"/>
    <w:semiHidden/>
    <w:rsid w:val="00F85170"/>
    <w:rPr>
      <w:rFonts w:eastAsiaTheme="majorEastAsia" w:cstheme="majorBidi"/>
      <w:i/>
      <w:iCs/>
      <w:color w:val="272727" w:themeColor="text1" w:themeTint="D8"/>
    </w:rPr>
  </w:style>
  <w:style w:type="character" w:customStyle="1" w:styleId="9Char">
    <w:name w:val="عنوان 9 Char"/>
    <w:basedOn w:val="a0"/>
    <w:link w:val="9"/>
    <w:uiPriority w:val="9"/>
    <w:semiHidden/>
    <w:rsid w:val="00F85170"/>
    <w:rPr>
      <w:rFonts w:eastAsiaTheme="majorEastAsia" w:cstheme="majorBidi"/>
      <w:color w:val="272727" w:themeColor="text1" w:themeTint="D8"/>
    </w:rPr>
  </w:style>
  <w:style w:type="paragraph" w:styleId="a3">
    <w:name w:val="Title"/>
    <w:basedOn w:val="a"/>
    <w:next w:val="a"/>
    <w:link w:val="Char"/>
    <w:uiPriority w:val="10"/>
    <w:qFormat/>
    <w:rsid w:val="00F851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5170"/>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517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5170"/>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5170"/>
    <w:pPr>
      <w:spacing w:before="160"/>
      <w:jc w:val="center"/>
    </w:pPr>
    <w:rPr>
      <w:i/>
      <w:iCs/>
      <w:color w:val="404040" w:themeColor="text1" w:themeTint="BF"/>
    </w:rPr>
  </w:style>
  <w:style w:type="character" w:customStyle="1" w:styleId="Char1">
    <w:name w:val="اقتباس Char"/>
    <w:basedOn w:val="a0"/>
    <w:link w:val="a5"/>
    <w:uiPriority w:val="29"/>
    <w:rsid w:val="00F85170"/>
    <w:rPr>
      <w:i/>
      <w:iCs/>
      <w:color w:val="404040" w:themeColor="text1" w:themeTint="BF"/>
    </w:rPr>
  </w:style>
  <w:style w:type="paragraph" w:styleId="a6">
    <w:name w:val="List Paragraph"/>
    <w:basedOn w:val="a"/>
    <w:uiPriority w:val="34"/>
    <w:qFormat/>
    <w:rsid w:val="00F85170"/>
    <w:pPr>
      <w:ind w:left="720"/>
      <w:contextualSpacing/>
    </w:pPr>
  </w:style>
  <w:style w:type="character" w:styleId="a7">
    <w:name w:val="Intense Emphasis"/>
    <w:basedOn w:val="a0"/>
    <w:uiPriority w:val="21"/>
    <w:qFormat/>
    <w:rsid w:val="00F85170"/>
    <w:rPr>
      <w:i/>
      <w:iCs/>
      <w:color w:val="0F4761" w:themeColor="accent1" w:themeShade="BF"/>
    </w:rPr>
  </w:style>
  <w:style w:type="paragraph" w:styleId="a8">
    <w:name w:val="Intense Quote"/>
    <w:basedOn w:val="a"/>
    <w:next w:val="a"/>
    <w:link w:val="Char2"/>
    <w:uiPriority w:val="30"/>
    <w:qFormat/>
    <w:rsid w:val="00F851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85170"/>
    <w:rPr>
      <w:i/>
      <w:iCs/>
      <w:color w:val="0F4761" w:themeColor="accent1" w:themeShade="BF"/>
    </w:rPr>
  </w:style>
  <w:style w:type="character" w:styleId="a9">
    <w:name w:val="Intense Reference"/>
    <w:basedOn w:val="a0"/>
    <w:uiPriority w:val="32"/>
    <w:qFormat/>
    <w:rsid w:val="00F85170"/>
    <w:rPr>
      <w:b/>
      <w:bCs/>
      <w:smallCaps/>
      <w:color w:val="0F4761" w:themeColor="accent1" w:themeShade="BF"/>
      <w:spacing w:val="5"/>
    </w:rPr>
  </w:style>
  <w:style w:type="paragraph" w:styleId="aa">
    <w:name w:val="header"/>
    <w:basedOn w:val="a"/>
    <w:link w:val="Char3"/>
    <w:uiPriority w:val="99"/>
    <w:unhideWhenUsed/>
    <w:rsid w:val="00F366E8"/>
    <w:pPr>
      <w:tabs>
        <w:tab w:val="center" w:pos="4320"/>
        <w:tab w:val="right" w:pos="8640"/>
      </w:tabs>
      <w:spacing w:after="0" w:line="240" w:lineRule="auto"/>
    </w:pPr>
  </w:style>
  <w:style w:type="character" w:customStyle="1" w:styleId="Char3">
    <w:name w:val="رأس الصفحة Char"/>
    <w:basedOn w:val="a0"/>
    <w:link w:val="aa"/>
    <w:uiPriority w:val="99"/>
    <w:rsid w:val="00F366E8"/>
  </w:style>
  <w:style w:type="paragraph" w:styleId="ab">
    <w:name w:val="footer"/>
    <w:basedOn w:val="a"/>
    <w:link w:val="Char4"/>
    <w:uiPriority w:val="99"/>
    <w:unhideWhenUsed/>
    <w:rsid w:val="00F366E8"/>
    <w:pPr>
      <w:tabs>
        <w:tab w:val="center" w:pos="4320"/>
        <w:tab w:val="right" w:pos="8640"/>
      </w:tabs>
      <w:spacing w:after="0" w:line="240" w:lineRule="auto"/>
    </w:pPr>
  </w:style>
  <w:style w:type="character" w:customStyle="1" w:styleId="Char4">
    <w:name w:val="تذييل الصفحة Char"/>
    <w:basedOn w:val="a0"/>
    <w:link w:val="ab"/>
    <w:uiPriority w:val="99"/>
    <w:rsid w:val="00F36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2290</TotalTime>
  <Pages>6</Pages>
  <Words>1176</Words>
  <Characters>6704</Characters>
  <Application>Microsoft Office Word</Application>
  <DocSecurity>0</DocSecurity>
  <Lines>55</Lines>
  <Paragraphs>15</Paragraphs>
  <ScaleCrop>false</ScaleCrop>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75</cp:revision>
  <dcterms:created xsi:type="dcterms:W3CDTF">2026-04-01T09:10:00Z</dcterms:created>
  <dcterms:modified xsi:type="dcterms:W3CDTF">2026-05-02T18:41:00Z</dcterms:modified>
</cp:coreProperties>
</file>